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4EA" w:rsidRDefault="008D24EA" w:rsidP="008D24EA">
      <w:pPr>
        <w:pStyle w:val="Default"/>
        <w:jc w:val="center"/>
        <w:rPr>
          <w:sz w:val="28"/>
          <w:szCs w:val="28"/>
        </w:rPr>
      </w:pPr>
    </w:p>
    <w:p w:rsidR="008D24EA" w:rsidRDefault="008D24EA" w:rsidP="008D24EA">
      <w:pPr>
        <w:pStyle w:val="Default"/>
        <w:jc w:val="center"/>
        <w:rPr>
          <w:sz w:val="28"/>
          <w:szCs w:val="28"/>
        </w:rPr>
      </w:pPr>
    </w:p>
    <w:p w:rsidR="008D24EA" w:rsidRDefault="008D24EA" w:rsidP="008D24EA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2DBEFC" wp14:editId="680491A0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D24EA" w:rsidRPr="009B7A2C" w:rsidRDefault="008D24EA" w:rsidP="008D24E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8D24EA" w:rsidRDefault="008D24EA" w:rsidP="008D24E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8D24EA" w:rsidRDefault="008D24EA" w:rsidP="008D24E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8D24EA" w:rsidRPr="009B7A2C" w:rsidRDefault="008D24EA" w:rsidP="008D24E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8D24EA" w:rsidRPr="008E71E2" w:rsidRDefault="008D24EA" w:rsidP="008D24EA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BB2CA6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2DBEFC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8D24EA" w:rsidRPr="009B7A2C" w:rsidRDefault="008D24EA" w:rsidP="008D24E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8D24EA" w:rsidRDefault="008D24EA" w:rsidP="008D24E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8D24EA" w:rsidRDefault="008D24EA" w:rsidP="008D24E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8D24EA" w:rsidRPr="009B7A2C" w:rsidRDefault="008D24EA" w:rsidP="008D24E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8D24EA" w:rsidRPr="008E71E2" w:rsidRDefault="008D24EA" w:rsidP="008D24EA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BB2CA6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2539D4A" wp14:editId="2CC5E48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0D2556" wp14:editId="6C5E2E61">
                <wp:simplePos x="0" y="0"/>
                <wp:positionH relativeFrom="column">
                  <wp:posOffset>1318260</wp:posOffset>
                </wp:positionH>
                <wp:positionV relativeFrom="paragraph">
                  <wp:posOffset>1270</wp:posOffset>
                </wp:positionV>
                <wp:extent cx="37433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D24EA" w:rsidRPr="00E41C2F" w:rsidRDefault="008D24EA" w:rsidP="008D24E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Savogna d’Isonzo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D2556" id="_x0000_s1027" type="#_x0000_t202" style="position:absolute;left:0;text-align:left;margin-left:103.8pt;margin-top:.1pt;width:294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" filled="f" stroked="f">
                <v:textbox>
                  <w:txbxContent>
                    <w:p w:rsidR="008D24EA" w:rsidRPr="00E41C2F" w:rsidRDefault="008D24EA" w:rsidP="008D24E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Savogna d’Isonzo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4262CC8" wp14:editId="7790E3EC">
            <wp:extent cx="396240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631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D24EA" w:rsidRDefault="008D24EA" w:rsidP="008D24E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tbl>
      <w:tblPr>
        <w:tblW w:w="98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38"/>
      </w:tblGrid>
      <w:tr w:rsidR="00B459ED" w:rsidRPr="00B459ED" w:rsidTr="00BB2CA6">
        <w:tc>
          <w:tcPr>
            <w:tcW w:w="9838" w:type="dxa"/>
            <w:shd w:val="clear" w:color="auto" w:fill="auto"/>
          </w:tcPr>
          <w:p w:rsidR="00B459ED" w:rsidRDefault="00B459ED" w:rsidP="00B459ED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</w:p>
          <w:p w:rsidR="008721A7" w:rsidRPr="008721A7" w:rsidRDefault="00B459ED" w:rsidP="008721A7">
            <w:pPr>
              <w:pStyle w:val="Default"/>
              <w:numPr>
                <w:ilvl w:val="0"/>
                <w:numId w:val="2"/>
              </w:numPr>
              <w:ind w:left="567" w:hanging="283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B459ED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8721A7" w:rsidRPr="008721A7" w:rsidRDefault="008721A7" w:rsidP="008721A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8721A7">
              <w:rPr>
                <w:rFonts w:ascii="Corbel" w:hAnsi="Corbel"/>
              </w:rPr>
              <w:t xml:space="preserve">Come da “allegato A” fornito a base di gara, la superficie totale dell'area risulta pari a 6787 mq, di cui 1500 mq interamente di proprietà </w:t>
            </w:r>
            <w:proofErr w:type="spellStart"/>
            <w:r w:rsidRPr="008721A7">
              <w:rPr>
                <w:rFonts w:ascii="Corbel" w:hAnsi="Corbel"/>
              </w:rPr>
              <w:t>dl</w:t>
            </w:r>
            <w:proofErr w:type="spellEnd"/>
            <w:r w:rsidRPr="008721A7">
              <w:rPr>
                <w:rFonts w:ascii="Corbel" w:hAnsi="Corbel"/>
              </w:rPr>
              <w:t xml:space="preserve"> Comune dal destinare al nuovo asilo. Tuttavia, nella planimetria riportata al file “savogna_4_MAPPA PER SCUOLE INNOVATIVE”, l’area individuata come “Lotto di terreno” è di dimensioni pari ai circa 1500 mq di proprietà del Comune dal destinare al nuovo asilo, non evidenziando in tal modo la superficie totale dell’area.</w:t>
            </w:r>
          </w:p>
          <w:p w:rsidR="008721A7" w:rsidRPr="008721A7" w:rsidRDefault="008721A7" w:rsidP="008721A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8721A7">
              <w:rPr>
                <w:rFonts w:ascii="Corbel" w:hAnsi="Corbel"/>
              </w:rPr>
              <w:t>Si chiede chiarimento in merito alla superficie totale dell’area di progetto e contestualmente alla sua perimetrazione.</w:t>
            </w:r>
          </w:p>
          <w:p w:rsidR="008721A7" w:rsidRPr="008721A7" w:rsidRDefault="008721A7" w:rsidP="00EF2A52">
            <w:pPr>
              <w:widowControl w:val="0"/>
              <w:suppressLineNumbers/>
              <w:suppressAutoHyphens/>
              <w:spacing w:after="0" w:line="240" w:lineRule="auto"/>
              <w:ind w:left="709"/>
              <w:jc w:val="both"/>
              <w:rPr>
                <w:rFonts w:ascii="Liberation Serif" w:eastAsia="SimSun" w:hAnsi="Liberation Serif" w:cs="Mangal"/>
                <w:kern w:val="1"/>
                <w:sz w:val="24"/>
                <w:szCs w:val="24"/>
                <w:highlight w:val="yellow"/>
                <w:lang w:eastAsia="zh-CN" w:bidi="hi-IN"/>
              </w:rPr>
            </w:pPr>
            <w:r w:rsidRPr="0075254E"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8721A7" w:rsidRPr="008721A7" w:rsidRDefault="008721A7" w:rsidP="008721A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8721A7">
              <w:rPr>
                <w:rFonts w:ascii="Corbel" w:hAnsi="Corbel"/>
              </w:rPr>
              <w:t>Non esistono piante quotate sul sito. Sul sito internet www.scuoleinnovative.it è stata pubblicata l’area del lotto di 6787 mq in cui è stata evidenziata l’area dove sorgerà l’asilo.</w:t>
            </w:r>
          </w:p>
          <w:p w:rsidR="008721A7" w:rsidRPr="00B459ED" w:rsidRDefault="008721A7" w:rsidP="00B459ED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</w:tc>
      </w:tr>
    </w:tbl>
    <w:p w:rsidR="004B14EB" w:rsidRDefault="004B14EB" w:rsidP="004B14E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CB11E5" w:rsidRDefault="00CB11E5" w:rsidP="004B14E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</w:p>
    <w:p w:rsidR="004B14EB" w:rsidRPr="008721A7" w:rsidRDefault="004B14EB" w:rsidP="004B14EB">
      <w:pPr>
        <w:pStyle w:val="Default"/>
        <w:numPr>
          <w:ilvl w:val="0"/>
          <w:numId w:val="2"/>
        </w:numPr>
        <w:ind w:left="567" w:hanging="283"/>
        <w:jc w:val="both"/>
        <w:rPr>
          <w:rFonts w:ascii="Corbel" w:hAnsi="Corbel"/>
          <w:sz w:val="32"/>
          <w:szCs w:val="32"/>
          <w:u w:val="single"/>
        </w:rPr>
      </w:pPr>
      <w:r w:rsidRPr="00B459ED">
        <w:rPr>
          <w:rFonts w:ascii="Corbel" w:hAnsi="Corbel"/>
          <w:sz w:val="32"/>
          <w:szCs w:val="32"/>
          <w:u w:val="single"/>
        </w:rPr>
        <w:t>Quesito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Volevo delucidazioni a riguardo dei seguenti punti: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- Il bando prevede la realizzazione di una scuola materna di 2 sezioni per 80 alunni. Il D.M. '75 prevede per 80 alunni 3 sezioni, a quale parametro dobbiamo fare riferimento?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- A seguito di rappresentazione grafica, il lotto individuato si sviluppa su una superficie di circa 1550 mq; individuando il massimo inviluppo di tale area risulta una superficie lorda di 839,59 mq contro l'indicazione della scheda sintetica del progetto Allegato A di una superficie utile netta di 989,59 mq. Al fine del proseguo della progettazione è possibile avere delucidazioni a riguardo ed eventualmente un elaborato grafico editabile.</w:t>
      </w:r>
    </w:p>
    <w:p w:rsidR="004B14EB" w:rsidRPr="008721A7" w:rsidRDefault="004B14EB" w:rsidP="004B14EB">
      <w:pPr>
        <w:widowControl w:val="0"/>
        <w:suppressLineNumbers/>
        <w:suppressAutoHyphens/>
        <w:spacing w:after="0" w:line="240" w:lineRule="auto"/>
        <w:ind w:left="709"/>
        <w:jc w:val="both"/>
        <w:rPr>
          <w:rFonts w:ascii="Liberation Serif" w:eastAsia="SimSun" w:hAnsi="Liberation Serif" w:cs="Mangal"/>
          <w:kern w:val="1"/>
          <w:sz w:val="24"/>
          <w:szCs w:val="24"/>
          <w:highlight w:val="yellow"/>
          <w:lang w:eastAsia="zh-CN" w:bidi="hi-IN"/>
        </w:rPr>
      </w:pPr>
      <w:r w:rsidRPr="0075254E"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Le sezioni richieste sono due ed eventualmente la predisposizione per una terza. La superficie di 989 è indicativa in quanto il lotto esatto dove dovrà sorgere la nuova scuola materna è indicativo visto che il frazionamento definitivo non è stato realizzato. La documentazione richiesta è stata pubblicata sul sito internet www.scuoleinnovative.it.</w:t>
      </w:r>
    </w:p>
    <w:p w:rsidR="004B14EB" w:rsidRPr="004B14EB" w:rsidRDefault="004B14EB" w:rsidP="00B459ED">
      <w:pPr>
        <w:pStyle w:val="Default"/>
        <w:ind w:left="720"/>
        <w:jc w:val="both"/>
        <w:rPr>
          <w:rFonts w:ascii="Corbel" w:hAnsi="Corbel"/>
        </w:rPr>
      </w:pPr>
    </w:p>
    <w:p w:rsidR="004B14EB" w:rsidRDefault="004B14EB" w:rsidP="00B459ED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B14EB" w:rsidRDefault="004B14EB" w:rsidP="004B14E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4B14EB" w:rsidRPr="008721A7" w:rsidRDefault="004B14EB" w:rsidP="004B14EB">
      <w:pPr>
        <w:pStyle w:val="Default"/>
        <w:numPr>
          <w:ilvl w:val="0"/>
          <w:numId w:val="2"/>
        </w:numPr>
        <w:ind w:left="567" w:hanging="283"/>
        <w:jc w:val="both"/>
        <w:rPr>
          <w:rFonts w:ascii="Corbel" w:hAnsi="Corbel"/>
          <w:sz w:val="32"/>
          <w:szCs w:val="32"/>
          <w:u w:val="single"/>
        </w:rPr>
      </w:pPr>
      <w:r w:rsidRPr="00B459ED">
        <w:rPr>
          <w:rFonts w:ascii="Corbel" w:hAnsi="Corbel"/>
          <w:sz w:val="32"/>
          <w:szCs w:val="32"/>
          <w:u w:val="single"/>
        </w:rPr>
        <w:t>Quesito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 xml:space="preserve">Desidero avere chiarimenti in merito all’area di progetto. Dalle mappe fornite, non è chiaro </w:t>
      </w:r>
      <w:proofErr w:type="gramStart"/>
      <w:r w:rsidRPr="004B14EB">
        <w:rPr>
          <w:rFonts w:ascii="Corbel" w:hAnsi="Corbel"/>
        </w:rPr>
        <w:t>il  dimensionamento</w:t>
      </w:r>
      <w:proofErr w:type="gramEnd"/>
      <w:r w:rsidRPr="004B14EB">
        <w:rPr>
          <w:rFonts w:ascii="Corbel" w:hAnsi="Corbel"/>
        </w:rPr>
        <w:t xml:space="preserve"> del lotto di intervento: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-</w:t>
      </w:r>
      <w:r w:rsidRPr="004B14EB">
        <w:rPr>
          <w:rFonts w:ascii="Corbel" w:hAnsi="Corbel"/>
        </w:rPr>
        <w:tab/>
        <w:t>il catastale riporta una superficie di 1500 mq indicata con un retino azzurro mentre l’allegato A riporta una superficie dell’area mq 6787: quale è la superficie fondiaria da considerare?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-</w:t>
      </w:r>
      <w:r w:rsidRPr="004B14EB">
        <w:rPr>
          <w:rFonts w:ascii="Corbel" w:hAnsi="Corbel"/>
        </w:rPr>
        <w:tab/>
        <w:t xml:space="preserve">Sull’allegato A sono richieste n° 2 classi per un totale di 80 alunni ma la legge prevede un numero massimo di bambini </w:t>
      </w:r>
      <w:proofErr w:type="spellStart"/>
      <w:r w:rsidRPr="004B14EB">
        <w:rPr>
          <w:rFonts w:ascii="Corbel" w:hAnsi="Corbel"/>
        </w:rPr>
        <w:t>accoglibili</w:t>
      </w:r>
      <w:proofErr w:type="spellEnd"/>
      <w:r w:rsidRPr="004B14EB">
        <w:rPr>
          <w:rFonts w:ascii="Corbel" w:hAnsi="Corbel"/>
        </w:rPr>
        <w:t xml:space="preserve"> di 29 (26 +10%);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-</w:t>
      </w:r>
      <w:r w:rsidRPr="004B14EB">
        <w:rPr>
          <w:rFonts w:ascii="Corbel" w:hAnsi="Corbel"/>
        </w:rPr>
        <w:tab/>
        <w:t xml:space="preserve"> è possibile proporre degli spazi a doppia altezza nonostante sia indicato un numero massimo di piani di 1?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-</w:t>
      </w:r>
      <w:r w:rsidRPr="004B14EB">
        <w:rPr>
          <w:rFonts w:ascii="Corbel" w:hAnsi="Corbel"/>
        </w:rPr>
        <w:tab/>
        <w:t xml:space="preserve">è possibile ricevere un catastale in formato </w:t>
      </w:r>
      <w:proofErr w:type="spellStart"/>
      <w:r w:rsidRPr="004B14EB">
        <w:rPr>
          <w:rFonts w:ascii="Corbel" w:hAnsi="Corbel"/>
        </w:rPr>
        <w:t>dwg</w:t>
      </w:r>
      <w:proofErr w:type="spellEnd"/>
      <w:r w:rsidRPr="004B14EB">
        <w:rPr>
          <w:rFonts w:ascii="Corbel" w:hAnsi="Corbel"/>
        </w:rPr>
        <w:t>?</w:t>
      </w:r>
    </w:p>
    <w:p w:rsidR="004B14EB" w:rsidRPr="004B14EB" w:rsidRDefault="004B14EB" w:rsidP="004B14EB">
      <w:pPr>
        <w:widowControl w:val="0"/>
        <w:suppressLineNumbers/>
        <w:suppressAutoHyphens/>
        <w:spacing w:after="0" w:line="240" w:lineRule="auto"/>
        <w:ind w:left="709"/>
        <w:jc w:val="both"/>
        <w:rPr>
          <w:rFonts w:ascii="Liberation Serif" w:eastAsia="SimSun" w:hAnsi="Liberation Serif" w:cs="Mangal"/>
          <w:kern w:val="1"/>
          <w:sz w:val="24"/>
          <w:szCs w:val="24"/>
          <w:highlight w:val="yellow"/>
          <w:lang w:eastAsia="zh-CN" w:bidi="hi-IN"/>
        </w:rPr>
      </w:pPr>
      <w:r w:rsidRPr="0075254E">
        <w:rPr>
          <w:rFonts w:ascii="Corbel" w:hAnsi="Corbel"/>
          <w:sz w:val="32"/>
          <w:szCs w:val="32"/>
          <w:u w:val="single"/>
        </w:rPr>
        <w:t>Risposta</w:t>
      </w:r>
    </w:p>
    <w:p w:rsidR="004B14EB" w:rsidRPr="004B14EB" w:rsidRDefault="004B14EB" w:rsidP="004B14EB">
      <w:pPr>
        <w:pStyle w:val="Default"/>
        <w:ind w:left="720"/>
        <w:jc w:val="both"/>
        <w:rPr>
          <w:rFonts w:ascii="Corbel" w:hAnsi="Corbel"/>
        </w:rPr>
      </w:pPr>
      <w:r w:rsidRPr="004B14EB">
        <w:rPr>
          <w:rFonts w:ascii="Corbel" w:hAnsi="Corbel"/>
        </w:rPr>
        <w:t>La superficie è di 1500 mq, le sezioni previste sono 2, estendibili a 3. L’edificio dovrà essere ad un unico piano.</w:t>
      </w:r>
    </w:p>
    <w:p w:rsidR="004B14EB" w:rsidRPr="00B459ED" w:rsidRDefault="004B14EB" w:rsidP="00B459ED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B459ED" w:rsidRDefault="00B459ED" w:rsidP="00D866E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B14EB" w:rsidRDefault="004B14EB" w:rsidP="00D866E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B14EB" w:rsidRDefault="004B14EB" w:rsidP="00D866E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B14EB" w:rsidRDefault="004B14EB" w:rsidP="00D866E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4B14EB" w:rsidRDefault="004B14EB" w:rsidP="00D866E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8D24EA" w:rsidRPr="00F57913" w:rsidRDefault="008D24EA" w:rsidP="008D24EA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8D24EA" w:rsidRDefault="008D24EA" w:rsidP="008D24EA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8D24EA" w:rsidRDefault="008D24EA" w:rsidP="008D24EA">
      <w:pPr>
        <w:pStyle w:val="Default"/>
        <w:jc w:val="both"/>
        <w:rPr>
          <w:color w:val="auto"/>
        </w:rPr>
      </w:pPr>
    </w:p>
    <w:p w:rsidR="008D24EA" w:rsidRPr="00F57913" w:rsidRDefault="008D24EA" w:rsidP="008D24EA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8D24EA" w:rsidRDefault="008D24EA" w:rsidP="008D24EA"/>
    <w:p w:rsidR="008D24EA" w:rsidRDefault="008D24EA" w:rsidP="008D24EA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FB3" w:rsidRDefault="00655FB3">
      <w:pPr>
        <w:spacing w:after="0" w:line="240" w:lineRule="auto"/>
      </w:pPr>
      <w:r>
        <w:separator/>
      </w:r>
    </w:p>
  </w:endnote>
  <w:endnote w:type="continuationSeparator" w:id="0">
    <w:p w:rsidR="00655FB3" w:rsidRDefault="00655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8D24E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11E5">
          <w:rPr>
            <w:noProof/>
          </w:rPr>
          <w:t>4</w:t>
        </w:r>
        <w:r>
          <w:fldChar w:fldCharType="end"/>
        </w:r>
      </w:p>
    </w:sdtContent>
  </w:sdt>
  <w:p w:rsidR="003A19A5" w:rsidRDefault="00655FB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FB3" w:rsidRDefault="00655FB3">
      <w:pPr>
        <w:spacing w:after="0" w:line="240" w:lineRule="auto"/>
      </w:pPr>
      <w:r>
        <w:separator/>
      </w:r>
    </w:p>
  </w:footnote>
  <w:footnote w:type="continuationSeparator" w:id="0">
    <w:p w:rsidR="00655FB3" w:rsidRDefault="00655F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8D24E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1B4488D" wp14:editId="3C501A4C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8D24E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D647F3A" wp14:editId="4371C33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8D24E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8D24E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8D24E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55FB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8D24E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ECB9E62" wp14:editId="7487FA3A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8D24E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655FB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8D24E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DBE6616" wp14:editId="3C5F3F2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8D24E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8D24E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8D24E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55FB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CA6A38"/>
    <w:multiLevelType w:val="hybridMultilevel"/>
    <w:tmpl w:val="F6B8AC52"/>
    <w:lvl w:ilvl="0" w:tplc="C54C875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84A3C"/>
    <w:multiLevelType w:val="hybridMultilevel"/>
    <w:tmpl w:val="A88A58B8"/>
    <w:lvl w:ilvl="0" w:tplc="AE4C31D8">
      <w:start w:val="19"/>
      <w:numFmt w:val="decimal"/>
      <w:lvlText w:val="%1."/>
      <w:lvlJc w:val="left"/>
      <w:pPr>
        <w:ind w:left="1353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4EA"/>
    <w:rsid w:val="000001AD"/>
    <w:rsid w:val="0000052B"/>
    <w:rsid w:val="00001B5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178A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0F6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0FEE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14EB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24D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1785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2A6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5FB3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3101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254E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264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1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4EA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03A5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B3C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59ED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0A2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2CA6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4D2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1E5"/>
    <w:rsid w:val="00CB1BF8"/>
    <w:rsid w:val="00CB207E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6E4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AAB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3E5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52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5A8C0"/>
  <w15:docId w15:val="{A96E4FD2-62BD-4516-A995-FDEC0E550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8D24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D24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8D2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D24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24EA"/>
  </w:style>
  <w:style w:type="paragraph" w:styleId="Pidipagina">
    <w:name w:val="footer"/>
    <w:basedOn w:val="Normale"/>
    <w:link w:val="PidipaginaCarattere"/>
    <w:uiPriority w:val="99"/>
    <w:unhideWhenUsed/>
    <w:rsid w:val="008D24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24E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2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24E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8D24E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6A3101"/>
    <w:rPr>
      <w:color w:val="000080"/>
      <w:u w:val="single"/>
    </w:rPr>
  </w:style>
  <w:style w:type="paragraph" w:styleId="Paragrafoelenco">
    <w:name w:val="List Paragraph"/>
    <w:basedOn w:val="Normale"/>
    <w:uiPriority w:val="34"/>
    <w:qFormat/>
    <w:rsid w:val="00C21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</cp:lastModifiedBy>
  <cp:revision>7</cp:revision>
  <dcterms:created xsi:type="dcterms:W3CDTF">2016-09-18T09:52:00Z</dcterms:created>
  <dcterms:modified xsi:type="dcterms:W3CDTF">2016-09-18T10:08:00Z</dcterms:modified>
</cp:coreProperties>
</file>