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422" w:rsidRDefault="00356422" w:rsidP="00356422">
      <w:pPr>
        <w:pStyle w:val="Default"/>
        <w:jc w:val="center"/>
        <w:rPr>
          <w:sz w:val="28"/>
          <w:szCs w:val="28"/>
        </w:rPr>
      </w:pPr>
    </w:p>
    <w:p w:rsidR="00356422" w:rsidRDefault="00356422" w:rsidP="00356422">
      <w:pPr>
        <w:pStyle w:val="Default"/>
        <w:jc w:val="center"/>
        <w:rPr>
          <w:sz w:val="28"/>
          <w:szCs w:val="28"/>
        </w:rPr>
      </w:pPr>
    </w:p>
    <w:p w:rsidR="00356422" w:rsidRDefault="00356422" w:rsidP="0035642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5048518" wp14:editId="3972ADE7">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356422" w:rsidRPr="008E71E2" w:rsidRDefault="00356422" w:rsidP="0035642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312E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CE108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5048518"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356422" w:rsidRPr="008E71E2" w:rsidRDefault="00356422" w:rsidP="0035642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312E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sidR="00CE108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7F865BFE" wp14:editId="608420B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7E93ACB" wp14:editId="59815DCE">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356422" w:rsidRPr="00E41C2F" w:rsidRDefault="00356422" w:rsidP="0035642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Albenga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7E93AC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356422" w:rsidRPr="00E41C2F" w:rsidRDefault="00356422" w:rsidP="0035642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Albenga</w:t>
                      </w:r>
                    </w:p>
                  </w:txbxContent>
                </v:textbox>
              </v:shape>
            </w:pict>
          </mc:Fallback>
        </mc:AlternateContent>
      </w:r>
      <w:r>
        <w:rPr>
          <w:noProof/>
          <w:lang w:eastAsia="it-IT"/>
        </w:rPr>
        <w:drawing>
          <wp:inline distT="0" distB="0" distL="0" distR="0" wp14:anchorId="52F87C6E" wp14:editId="21CA6493">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CE1085" w:rsidRDefault="00CE1085" w:rsidP="00560131">
      <w:pPr>
        <w:pStyle w:val="Default"/>
        <w:jc w:val="both"/>
        <w:rPr>
          <w:rFonts w:ascii="Corbel" w:hAnsi="Corbel"/>
        </w:rPr>
      </w:pPr>
    </w:p>
    <w:p w:rsidR="00EC4749" w:rsidRDefault="00EC4749" w:rsidP="00EC4749">
      <w:pPr>
        <w:pStyle w:val="Default"/>
        <w:jc w:val="both"/>
        <w:rPr>
          <w:rFonts w:ascii="Corbel" w:hAnsi="Corbel"/>
          <w:sz w:val="32"/>
          <w:szCs w:val="32"/>
          <w:u w:val="single"/>
        </w:rPr>
      </w:pPr>
    </w:p>
    <w:p w:rsidR="00EC4749" w:rsidRPr="00560131" w:rsidRDefault="00EC4749" w:rsidP="00312E87">
      <w:pPr>
        <w:pStyle w:val="Default"/>
        <w:numPr>
          <w:ilvl w:val="0"/>
          <w:numId w:val="3"/>
        </w:numPr>
        <w:jc w:val="both"/>
        <w:rPr>
          <w:rFonts w:ascii="Corbel" w:hAnsi="Corbel"/>
          <w:sz w:val="32"/>
          <w:szCs w:val="32"/>
          <w:u w:val="single"/>
        </w:rPr>
      </w:pPr>
      <w:r>
        <w:rPr>
          <w:rFonts w:ascii="Corbel" w:hAnsi="Corbel"/>
          <w:sz w:val="32"/>
          <w:szCs w:val="32"/>
          <w:u w:val="single"/>
        </w:rPr>
        <w:t>Quesito</w:t>
      </w:r>
    </w:p>
    <w:p w:rsidR="00312E87" w:rsidRPr="00312E87" w:rsidRDefault="00312E87" w:rsidP="00312E87">
      <w:pPr>
        <w:pStyle w:val="Default"/>
        <w:ind w:left="720"/>
        <w:jc w:val="both"/>
        <w:rPr>
          <w:rFonts w:ascii="Corbel" w:hAnsi="Corbel"/>
        </w:rPr>
      </w:pPr>
      <w:r w:rsidRPr="00312E87">
        <w:rPr>
          <w:rFonts w:ascii="Corbel" w:hAnsi="Corbel"/>
        </w:rPr>
        <w:t>Non ci è chiaro il motivo per cui una porzione di terreno adiacente la strada statale è stata esclusa dall’area di progetto. E' possibile incorporarla nella sistemazione a terra generale prevedendo eventualmente gli accessi da questo lato?</w:t>
      </w:r>
    </w:p>
    <w:p w:rsidR="00312E87" w:rsidRDefault="00312E87" w:rsidP="00312E87">
      <w:pPr>
        <w:pStyle w:val="Default"/>
        <w:ind w:left="720"/>
        <w:jc w:val="both"/>
        <w:rPr>
          <w:rFonts w:ascii="Corbel" w:hAnsi="Corbel"/>
          <w:sz w:val="32"/>
          <w:szCs w:val="32"/>
          <w:u w:val="single"/>
        </w:rPr>
      </w:pPr>
      <w:r>
        <w:rPr>
          <w:rFonts w:ascii="Corbel" w:hAnsi="Corbel"/>
          <w:sz w:val="32"/>
          <w:szCs w:val="32"/>
          <w:u w:val="single"/>
        </w:rPr>
        <w:t>Risposta</w:t>
      </w:r>
    </w:p>
    <w:p w:rsidR="00312E87" w:rsidRPr="00312E87" w:rsidRDefault="00312E87" w:rsidP="00312E87">
      <w:pPr>
        <w:pStyle w:val="Default"/>
        <w:ind w:left="720"/>
        <w:jc w:val="both"/>
        <w:rPr>
          <w:rFonts w:ascii="Corbel" w:hAnsi="Corbel"/>
        </w:rPr>
      </w:pPr>
      <w:r w:rsidRPr="00312E87">
        <w:rPr>
          <w:rFonts w:ascii="Corbel" w:hAnsi="Corbel"/>
        </w:rPr>
        <w:t>Nella porzione di terreno adiacente escluso dall’area di progetto esiste una fabbricato a destinazione residenziale attualmente occupato.</w:t>
      </w:r>
    </w:p>
    <w:p w:rsidR="00312E87" w:rsidRDefault="00312E87" w:rsidP="00312E87">
      <w:pPr>
        <w:pStyle w:val="Default"/>
        <w:ind w:left="720"/>
        <w:jc w:val="both"/>
        <w:rPr>
          <w:rFonts w:ascii="Corbel" w:hAnsi="Corbel"/>
        </w:rPr>
      </w:pPr>
    </w:p>
    <w:p w:rsidR="00312E87" w:rsidRPr="00312E87" w:rsidRDefault="00312E87" w:rsidP="00312E87">
      <w:pPr>
        <w:pStyle w:val="Default"/>
        <w:numPr>
          <w:ilvl w:val="0"/>
          <w:numId w:val="3"/>
        </w:numPr>
        <w:jc w:val="both"/>
        <w:rPr>
          <w:rFonts w:ascii="Corbel" w:hAnsi="Corbel"/>
          <w:sz w:val="32"/>
          <w:szCs w:val="32"/>
          <w:u w:val="single"/>
        </w:rPr>
      </w:pPr>
      <w:r>
        <w:rPr>
          <w:rFonts w:ascii="Corbel" w:hAnsi="Corbel"/>
          <w:sz w:val="32"/>
          <w:szCs w:val="32"/>
          <w:u w:val="single"/>
        </w:rPr>
        <w:t>Quesito</w:t>
      </w:r>
    </w:p>
    <w:p w:rsidR="00312E87" w:rsidRPr="00312E87" w:rsidRDefault="00312E87" w:rsidP="00312E87">
      <w:pPr>
        <w:pStyle w:val="Default"/>
        <w:ind w:left="720"/>
        <w:jc w:val="both"/>
        <w:rPr>
          <w:rFonts w:ascii="Corbel" w:hAnsi="Corbel"/>
        </w:rPr>
      </w:pPr>
      <w:r w:rsidRPr="00312E87">
        <w:rPr>
          <w:rFonts w:ascii="Corbel" w:hAnsi="Corbel"/>
        </w:rPr>
        <w:t>Le due palestre devono necessariamente essere adiacenti con la possibilità di essere trasformate un’unica struttura sportiva?</w:t>
      </w:r>
    </w:p>
    <w:p w:rsidR="00312E87" w:rsidRDefault="00312E87" w:rsidP="00312E87">
      <w:pPr>
        <w:pStyle w:val="Default"/>
        <w:ind w:left="720"/>
        <w:jc w:val="both"/>
        <w:rPr>
          <w:rFonts w:ascii="Corbel" w:hAnsi="Corbel"/>
          <w:sz w:val="32"/>
          <w:szCs w:val="32"/>
          <w:u w:val="single"/>
        </w:rPr>
      </w:pPr>
      <w:r>
        <w:rPr>
          <w:rFonts w:ascii="Corbel" w:hAnsi="Corbel"/>
          <w:sz w:val="32"/>
          <w:szCs w:val="32"/>
          <w:u w:val="single"/>
        </w:rPr>
        <w:t>Risposta</w:t>
      </w:r>
    </w:p>
    <w:p w:rsidR="00312E87" w:rsidRDefault="00312E87" w:rsidP="00312E87">
      <w:pPr>
        <w:pStyle w:val="Default"/>
        <w:ind w:left="720"/>
        <w:jc w:val="both"/>
        <w:rPr>
          <w:rFonts w:ascii="Corbel" w:hAnsi="Corbel"/>
        </w:rPr>
      </w:pPr>
      <w:r w:rsidRPr="00312E87">
        <w:rPr>
          <w:rFonts w:ascii="Corbel" w:hAnsi="Corbel"/>
        </w:rPr>
        <w:t>Tale scelta è rimessa ai concorrenti.</w:t>
      </w:r>
    </w:p>
    <w:p w:rsidR="00312E87" w:rsidRDefault="00312E87" w:rsidP="00B85255">
      <w:pPr>
        <w:pStyle w:val="Default"/>
        <w:ind w:left="720"/>
        <w:jc w:val="both"/>
        <w:rPr>
          <w:rFonts w:ascii="Corbel" w:hAnsi="Corbel"/>
        </w:rPr>
      </w:pPr>
    </w:p>
    <w:p w:rsidR="001301EB" w:rsidRPr="00312E87" w:rsidRDefault="001301EB" w:rsidP="001301EB">
      <w:pPr>
        <w:pStyle w:val="Default"/>
        <w:numPr>
          <w:ilvl w:val="0"/>
          <w:numId w:val="3"/>
        </w:numPr>
        <w:jc w:val="both"/>
        <w:rPr>
          <w:rFonts w:ascii="Corbel" w:hAnsi="Corbel"/>
          <w:sz w:val="32"/>
          <w:szCs w:val="32"/>
          <w:u w:val="single"/>
        </w:rPr>
      </w:pPr>
      <w:r>
        <w:rPr>
          <w:rFonts w:ascii="Corbel" w:hAnsi="Corbel"/>
          <w:sz w:val="32"/>
          <w:szCs w:val="32"/>
          <w:u w:val="single"/>
        </w:rPr>
        <w:t>Quesito</w:t>
      </w:r>
    </w:p>
    <w:p w:rsidR="0044491A" w:rsidRDefault="001301EB" w:rsidP="001301EB">
      <w:pPr>
        <w:pStyle w:val="Default"/>
        <w:ind w:left="720"/>
        <w:jc w:val="both"/>
        <w:rPr>
          <w:rFonts w:ascii="Corbel" w:hAnsi="Corbel"/>
        </w:rPr>
      </w:pPr>
      <w:r w:rsidRPr="001301EB">
        <w:rPr>
          <w:rFonts w:ascii="Corbel" w:hAnsi="Corbel"/>
        </w:rPr>
        <w:t>In relazione alla dichiarazione del Dirigente dell'ufficio scolastico provinciale di Savona Aureliano Deraggi datata 24/09/2015 (inserita nella cartella Altri allegati nella sezione Documenti di dettaglio del progetto) che indica negli istituiti compresi nel nuovo edificio oltre al Liceo Giordano Bruno anche IIS Aicardi e IIS Galilei per un numero complessivo di alunni pari a 1466 diversamente dai 1100 previsti nella scheda sintetica progetto</w:t>
      </w:r>
      <w:r w:rsidRPr="001301EB">
        <w:rPr>
          <w:rFonts w:ascii="Corbel" w:hAnsi="Corbel"/>
        </w:rPr>
        <w:br/>
        <w:t>#scuoleinnovative a pag. 3. Si chiede pertanto se in relazione al paventato aumento del numero di alunni aumenti naturalmente anche il numero delle aule nonché in relazione all’applicazione degli standard anche la superficie dell’edificio. Alla luce di quanto sopra dovrebbe o diminuire il costo medio al mq o aumentare il costo complessivo dell’opera.</w:t>
      </w:r>
    </w:p>
    <w:p w:rsidR="001301EB" w:rsidRDefault="001301EB" w:rsidP="001301EB">
      <w:pPr>
        <w:pStyle w:val="Default"/>
        <w:ind w:left="720"/>
        <w:jc w:val="both"/>
        <w:rPr>
          <w:rFonts w:ascii="Corbel" w:hAnsi="Corbel"/>
          <w:sz w:val="32"/>
          <w:szCs w:val="32"/>
          <w:u w:val="single"/>
        </w:rPr>
      </w:pPr>
      <w:r>
        <w:rPr>
          <w:rFonts w:ascii="Corbel" w:hAnsi="Corbel"/>
          <w:sz w:val="32"/>
          <w:szCs w:val="32"/>
          <w:u w:val="single"/>
        </w:rPr>
        <w:t>Risposta</w:t>
      </w:r>
    </w:p>
    <w:p w:rsidR="001301EB" w:rsidRDefault="001301EB" w:rsidP="001301EB">
      <w:pPr>
        <w:pStyle w:val="Default"/>
        <w:ind w:left="720"/>
        <w:jc w:val="both"/>
        <w:rPr>
          <w:rFonts w:ascii="Corbel" w:hAnsi="Corbel"/>
        </w:rPr>
      </w:pPr>
      <w:r w:rsidRPr="001301EB">
        <w:rPr>
          <w:rFonts w:ascii="Corbel" w:hAnsi="Corbel"/>
        </w:rPr>
        <w:lastRenderedPageBreak/>
        <w:t>Il concorso di idee interessa il liceo classico Giordano Bruno come peraltro evidenziato nella scheda sintetica di progetto. Pertanto il numero di alunni da temere in considerazione è quello di 1074. La dichiarazione del Dirigente scolastico riguarda tutte le istituzioni scolastiche di cui ha la reggenza.</w:t>
      </w:r>
    </w:p>
    <w:p w:rsidR="001301EB" w:rsidRDefault="001301EB" w:rsidP="001301EB">
      <w:pPr>
        <w:pStyle w:val="Default"/>
        <w:ind w:left="720"/>
        <w:jc w:val="both"/>
        <w:rPr>
          <w:rFonts w:ascii="Corbel" w:hAnsi="Corbel"/>
        </w:rPr>
      </w:pPr>
    </w:p>
    <w:p w:rsidR="001301EB" w:rsidRPr="00312E87" w:rsidRDefault="001301EB" w:rsidP="001301EB">
      <w:pPr>
        <w:pStyle w:val="Default"/>
        <w:numPr>
          <w:ilvl w:val="0"/>
          <w:numId w:val="3"/>
        </w:numPr>
        <w:jc w:val="both"/>
        <w:rPr>
          <w:rFonts w:ascii="Corbel" w:hAnsi="Corbel"/>
          <w:sz w:val="32"/>
          <w:szCs w:val="32"/>
          <w:u w:val="single"/>
        </w:rPr>
      </w:pPr>
      <w:r>
        <w:rPr>
          <w:rFonts w:ascii="Corbel" w:hAnsi="Corbel"/>
          <w:sz w:val="32"/>
          <w:szCs w:val="32"/>
          <w:u w:val="single"/>
        </w:rPr>
        <w:t>Quesito</w:t>
      </w:r>
    </w:p>
    <w:p w:rsidR="001301EB" w:rsidRPr="001301EB" w:rsidRDefault="001301EB" w:rsidP="001301EB">
      <w:pPr>
        <w:pStyle w:val="Default"/>
        <w:ind w:left="720"/>
        <w:jc w:val="both"/>
        <w:rPr>
          <w:rFonts w:ascii="Corbel" w:hAnsi="Corbel"/>
        </w:rPr>
      </w:pPr>
      <w:r w:rsidRPr="001301EB">
        <w:rPr>
          <w:rFonts w:ascii="Corbel" w:hAnsi="Corbel"/>
        </w:rPr>
        <w:t>Il bando richiede una scuola con 6 indirizzi per un totale di 1100 alunni suddivisi in 47 classi unicamente per il Liceo Giordano Bruno . Nel nuovo documento inserito in data 5 agosto a firma del dirigente dell'ufficio scolastico provinciale di Savona del settembre 2015 la richiesta è differente. Si richiedono infatti un totale di 1047 alunni (Giordano Bruno)+ 189 alunni (Aicardi) + 203 alunni (Galilei) per un totale di 1439 alunni. E' necessario un chiarimento immediato poichè i nuovi numeri, se confermati, stravolgerebbero il lavoro fatto fino ad ora.</w:t>
      </w:r>
    </w:p>
    <w:p w:rsidR="001301EB" w:rsidRDefault="001301EB" w:rsidP="001301EB">
      <w:pPr>
        <w:pStyle w:val="Default"/>
        <w:ind w:left="720"/>
        <w:jc w:val="both"/>
        <w:rPr>
          <w:rFonts w:ascii="Corbel" w:hAnsi="Corbel"/>
          <w:sz w:val="32"/>
          <w:szCs w:val="32"/>
          <w:u w:val="single"/>
        </w:rPr>
      </w:pPr>
      <w:r>
        <w:rPr>
          <w:rFonts w:ascii="Corbel" w:hAnsi="Corbel"/>
          <w:sz w:val="32"/>
          <w:szCs w:val="32"/>
          <w:u w:val="single"/>
        </w:rPr>
        <w:t>Risposta</w:t>
      </w:r>
    </w:p>
    <w:p w:rsidR="00305BA3" w:rsidRPr="00305BA3" w:rsidRDefault="001301EB" w:rsidP="00305BA3">
      <w:pPr>
        <w:pStyle w:val="Default"/>
        <w:ind w:left="720"/>
        <w:jc w:val="both"/>
        <w:rPr>
          <w:rFonts w:ascii="Corbel" w:hAnsi="Corbel"/>
        </w:rPr>
      </w:pPr>
      <w:r w:rsidRPr="001301EB">
        <w:rPr>
          <w:rFonts w:ascii="Corbel" w:hAnsi="Corbel"/>
        </w:rPr>
        <w:t>Il concorso di idee interessa il liceo classico Giordano Bruno come peraltro evidenziato nella scheda sintetica di progetto. Pertanto il numero di alunni da temere in considerazione è quello di 1074. La dichiarazione del Dirigente scolastico riguarda tutte le istituzioni scolastiche di cui ha la reggenza.</w:t>
      </w:r>
    </w:p>
    <w:p w:rsidR="00305BA3" w:rsidRDefault="00305BA3" w:rsidP="001301EB">
      <w:pPr>
        <w:pStyle w:val="Default"/>
        <w:ind w:left="720"/>
        <w:jc w:val="both"/>
        <w:rPr>
          <w:rFonts w:ascii="Corbel" w:hAnsi="Corbel"/>
        </w:rPr>
      </w:pPr>
    </w:p>
    <w:p w:rsidR="001301EB" w:rsidRPr="00312E87" w:rsidRDefault="001301EB" w:rsidP="001301EB">
      <w:pPr>
        <w:pStyle w:val="Default"/>
        <w:numPr>
          <w:ilvl w:val="0"/>
          <w:numId w:val="3"/>
        </w:numPr>
        <w:jc w:val="both"/>
        <w:rPr>
          <w:rFonts w:ascii="Corbel" w:hAnsi="Corbel"/>
          <w:sz w:val="32"/>
          <w:szCs w:val="32"/>
          <w:u w:val="single"/>
        </w:rPr>
      </w:pPr>
      <w:r>
        <w:rPr>
          <w:rFonts w:ascii="Corbel" w:hAnsi="Corbel"/>
          <w:sz w:val="32"/>
          <w:szCs w:val="32"/>
          <w:u w:val="single"/>
        </w:rPr>
        <w:t>Quesito</w:t>
      </w:r>
    </w:p>
    <w:p w:rsidR="001301EB" w:rsidRDefault="001301EB" w:rsidP="001301EB">
      <w:pPr>
        <w:pStyle w:val="Default"/>
        <w:ind w:left="720"/>
        <w:jc w:val="both"/>
        <w:rPr>
          <w:rFonts w:ascii="Corbel" w:hAnsi="Corbel"/>
        </w:rPr>
      </w:pPr>
      <w:r w:rsidRPr="001301EB">
        <w:rPr>
          <w:rFonts w:ascii="Corbel" w:hAnsi="Corbel"/>
        </w:rPr>
        <w:t>L’area totale prevista dal bando di 8.115 mq, determinata dagli spazi minimi richiesti, appare ampiamente sottostimata e di conseguenza anche l’importo totale delle opere par a 9.121.173 €, sopratutto se si considera l'innovazione anche spaziale e funzionale richiesta dalle nuove linee guida.</w:t>
      </w:r>
      <w:r w:rsidRPr="001301EB">
        <w:rPr>
          <w:rFonts w:ascii="Corbel" w:hAnsi="Corbel"/>
        </w:rPr>
        <w:br/>
        <w:t>Bisogna considerare il dato dimensionale e quello economico assolutamente vincolanti, considerato che si tratta di un concorso di idee?</w:t>
      </w:r>
    </w:p>
    <w:p w:rsidR="001301EB" w:rsidRDefault="001301EB" w:rsidP="001301EB">
      <w:pPr>
        <w:pStyle w:val="Default"/>
        <w:ind w:left="720"/>
        <w:jc w:val="both"/>
        <w:rPr>
          <w:rFonts w:ascii="Corbel" w:hAnsi="Corbel"/>
          <w:sz w:val="32"/>
          <w:szCs w:val="32"/>
          <w:u w:val="single"/>
        </w:rPr>
      </w:pPr>
      <w:r>
        <w:rPr>
          <w:rFonts w:ascii="Corbel" w:hAnsi="Corbel"/>
          <w:sz w:val="32"/>
          <w:szCs w:val="32"/>
          <w:u w:val="single"/>
        </w:rPr>
        <w:t>Risposta</w:t>
      </w:r>
    </w:p>
    <w:p w:rsidR="001301EB" w:rsidRDefault="001301EB" w:rsidP="001301EB">
      <w:pPr>
        <w:pStyle w:val="Default"/>
        <w:ind w:left="720"/>
        <w:jc w:val="both"/>
        <w:rPr>
          <w:rFonts w:ascii="Corbel" w:hAnsi="Corbel"/>
        </w:rPr>
      </w:pPr>
      <w:r w:rsidRPr="001301EB">
        <w:rPr>
          <w:rFonts w:ascii="Corbel" w:hAnsi="Corbel"/>
        </w:rPr>
        <w:t>L’importo assegnato per l’intervento risulta essere € 10.033.290,00 compresi oneri fiscali, dalla stima effettuata dai tecnici comunali si ritiene essere congrua l’intervento proposto ed indicato nelle schede di sintesi pubblicate.</w:t>
      </w:r>
    </w:p>
    <w:p w:rsidR="001301EB" w:rsidRDefault="001301EB" w:rsidP="001301EB">
      <w:pPr>
        <w:pStyle w:val="Default"/>
        <w:ind w:left="720"/>
        <w:jc w:val="both"/>
        <w:rPr>
          <w:rFonts w:ascii="Corbel" w:hAnsi="Corbel"/>
        </w:rPr>
      </w:pPr>
    </w:p>
    <w:p w:rsidR="001301EB" w:rsidRPr="00312E87" w:rsidRDefault="001301EB" w:rsidP="001301EB">
      <w:pPr>
        <w:pStyle w:val="Default"/>
        <w:numPr>
          <w:ilvl w:val="0"/>
          <w:numId w:val="3"/>
        </w:numPr>
        <w:jc w:val="both"/>
        <w:rPr>
          <w:rFonts w:ascii="Corbel" w:hAnsi="Corbel"/>
          <w:sz w:val="32"/>
          <w:szCs w:val="32"/>
          <w:u w:val="single"/>
        </w:rPr>
      </w:pPr>
      <w:r>
        <w:rPr>
          <w:rFonts w:ascii="Corbel" w:hAnsi="Corbel"/>
          <w:sz w:val="32"/>
          <w:szCs w:val="32"/>
          <w:u w:val="single"/>
        </w:rPr>
        <w:t>Quesito</w:t>
      </w:r>
    </w:p>
    <w:p w:rsidR="001301EB" w:rsidRDefault="001301EB" w:rsidP="001301EB">
      <w:pPr>
        <w:pStyle w:val="Default"/>
        <w:ind w:left="720"/>
        <w:jc w:val="both"/>
        <w:rPr>
          <w:rFonts w:ascii="Corbel" w:hAnsi="Corbel"/>
        </w:rPr>
      </w:pPr>
      <w:r w:rsidRPr="001301EB">
        <w:rPr>
          <w:rFonts w:ascii="Corbel" w:hAnsi="Corbel"/>
        </w:rPr>
        <w:lastRenderedPageBreak/>
        <w:t>Ai fini della determinazione del rapporto di copertura RC bisogna fare riferimento al DM 18/12/75 o è necessario verificare i parametri urbanistici del comune di Albenga?</w:t>
      </w:r>
      <w:r w:rsidRPr="001301EB">
        <w:rPr>
          <w:rFonts w:ascii="Corbel" w:hAnsi="Corbel"/>
        </w:rPr>
        <w:br/>
        <w:t>Nel secondo caso è possibile chiarire la percentuale RC?</w:t>
      </w:r>
    </w:p>
    <w:p w:rsidR="001301EB" w:rsidRDefault="001301EB" w:rsidP="001301EB">
      <w:pPr>
        <w:pStyle w:val="Default"/>
        <w:ind w:left="720"/>
        <w:jc w:val="both"/>
        <w:rPr>
          <w:rFonts w:ascii="Corbel" w:hAnsi="Corbel"/>
          <w:sz w:val="32"/>
          <w:szCs w:val="32"/>
          <w:u w:val="single"/>
        </w:rPr>
      </w:pPr>
      <w:r>
        <w:rPr>
          <w:rFonts w:ascii="Corbel" w:hAnsi="Corbel"/>
          <w:sz w:val="32"/>
          <w:szCs w:val="32"/>
          <w:u w:val="single"/>
        </w:rPr>
        <w:t>Risposta</w:t>
      </w:r>
    </w:p>
    <w:p w:rsidR="001301EB" w:rsidRDefault="001301EB" w:rsidP="001301EB">
      <w:pPr>
        <w:pStyle w:val="Default"/>
        <w:ind w:left="720"/>
        <w:jc w:val="both"/>
        <w:rPr>
          <w:rFonts w:ascii="Corbel" w:hAnsi="Corbel"/>
        </w:rPr>
      </w:pPr>
      <w:r w:rsidRPr="001301EB">
        <w:rPr>
          <w:rFonts w:ascii="Corbel" w:hAnsi="Corbel"/>
        </w:rPr>
        <w:t>L’intervento deve essere conforme al DM e ai parametri urbanistici del Comune di Albenga contenuti nello stralcio norme PRG vigente e PUC adottati consultabili su sito http://www.scuoleinnovative.it/scuola/comune-albenga/ nella cartella documenti di dettaglio del progetto.</w:t>
      </w:r>
    </w:p>
    <w:p w:rsidR="001301EB" w:rsidRPr="00312E87" w:rsidRDefault="001301EB" w:rsidP="001301EB">
      <w:pPr>
        <w:pStyle w:val="Default"/>
        <w:numPr>
          <w:ilvl w:val="0"/>
          <w:numId w:val="3"/>
        </w:numPr>
        <w:jc w:val="both"/>
        <w:rPr>
          <w:rFonts w:ascii="Corbel" w:hAnsi="Corbel"/>
          <w:sz w:val="32"/>
          <w:szCs w:val="32"/>
          <w:u w:val="single"/>
        </w:rPr>
      </w:pPr>
      <w:r>
        <w:rPr>
          <w:rFonts w:ascii="Corbel" w:hAnsi="Corbel"/>
          <w:sz w:val="32"/>
          <w:szCs w:val="32"/>
          <w:u w:val="single"/>
        </w:rPr>
        <w:t>Quesito</w:t>
      </w:r>
    </w:p>
    <w:p w:rsidR="001301EB" w:rsidRDefault="001301EB" w:rsidP="001301EB">
      <w:pPr>
        <w:pStyle w:val="Default"/>
        <w:ind w:left="720"/>
        <w:jc w:val="both"/>
        <w:rPr>
          <w:rFonts w:ascii="Corbel" w:hAnsi="Corbel"/>
        </w:rPr>
      </w:pPr>
      <w:r w:rsidRPr="001301EB">
        <w:rPr>
          <w:rFonts w:ascii="Corbel" w:hAnsi="Corbel"/>
        </w:rPr>
        <w:t>E' possibile chiarire la destinazione delle due biblioteche, la loro dimensione e se è necessario collegarle o tenerle separate?</w:t>
      </w:r>
    </w:p>
    <w:p w:rsidR="001301EB" w:rsidRDefault="001301EB" w:rsidP="001301EB">
      <w:pPr>
        <w:pStyle w:val="Default"/>
        <w:ind w:left="720"/>
        <w:jc w:val="both"/>
        <w:rPr>
          <w:rFonts w:ascii="Corbel" w:hAnsi="Corbel"/>
          <w:sz w:val="32"/>
          <w:szCs w:val="32"/>
          <w:u w:val="single"/>
        </w:rPr>
      </w:pPr>
      <w:r>
        <w:rPr>
          <w:rFonts w:ascii="Corbel" w:hAnsi="Corbel"/>
          <w:sz w:val="32"/>
          <w:szCs w:val="32"/>
          <w:u w:val="single"/>
        </w:rPr>
        <w:t>Risposta</w:t>
      </w:r>
    </w:p>
    <w:p w:rsidR="001301EB" w:rsidRDefault="001301EB" w:rsidP="001301EB">
      <w:pPr>
        <w:pStyle w:val="Default"/>
        <w:ind w:left="720"/>
        <w:jc w:val="both"/>
        <w:rPr>
          <w:rFonts w:ascii="Corbel" w:hAnsi="Corbel"/>
        </w:rPr>
      </w:pPr>
      <w:r w:rsidRPr="001301EB">
        <w:rPr>
          <w:rFonts w:ascii="Corbel" w:hAnsi="Corbel"/>
        </w:rPr>
        <w:t>Quanto richiesto è una libera scelta dei concorrenti.</w:t>
      </w:r>
    </w:p>
    <w:p w:rsidR="001301EB" w:rsidRPr="00312E87" w:rsidRDefault="001301EB" w:rsidP="001301EB">
      <w:pPr>
        <w:pStyle w:val="Default"/>
        <w:numPr>
          <w:ilvl w:val="0"/>
          <w:numId w:val="3"/>
        </w:numPr>
        <w:jc w:val="both"/>
        <w:rPr>
          <w:rFonts w:ascii="Corbel" w:hAnsi="Corbel"/>
          <w:sz w:val="32"/>
          <w:szCs w:val="32"/>
          <w:u w:val="single"/>
        </w:rPr>
      </w:pPr>
      <w:r>
        <w:rPr>
          <w:rFonts w:ascii="Corbel" w:hAnsi="Corbel"/>
          <w:sz w:val="32"/>
          <w:szCs w:val="32"/>
          <w:u w:val="single"/>
        </w:rPr>
        <w:t>Quesito</w:t>
      </w:r>
    </w:p>
    <w:p w:rsidR="001301EB" w:rsidRDefault="001301EB" w:rsidP="001301EB">
      <w:pPr>
        <w:pStyle w:val="Default"/>
        <w:ind w:left="720"/>
        <w:jc w:val="both"/>
        <w:rPr>
          <w:rFonts w:ascii="Corbel" w:hAnsi="Corbel"/>
        </w:rPr>
      </w:pPr>
      <w:r w:rsidRPr="001301EB">
        <w:rPr>
          <w:rFonts w:ascii="Corbel" w:hAnsi="Corbel"/>
        </w:rPr>
        <w:t>E' previsto un numero massimo di piani e un limite di altezza per la scuola?</w:t>
      </w:r>
    </w:p>
    <w:p w:rsidR="001301EB" w:rsidRDefault="001301EB" w:rsidP="001301EB">
      <w:pPr>
        <w:pStyle w:val="Default"/>
        <w:ind w:left="720"/>
        <w:jc w:val="both"/>
        <w:rPr>
          <w:rFonts w:ascii="Corbel" w:hAnsi="Corbel"/>
          <w:sz w:val="32"/>
          <w:szCs w:val="32"/>
          <w:u w:val="single"/>
        </w:rPr>
      </w:pPr>
      <w:r>
        <w:rPr>
          <w:rFonts w:ascii="Corbel" w:hAnsi="Corbel"/>
          <w:sz w:val="32"/>
          <w:szCs w:val="32"/>
          <w:u w:val="single"/>
        </w:rPr>
        <w:t>Risposta</w:t>
      </w:r>
    </w:p>
    <w:p w:rsidR="001301EB" w:rsidRPr="001301EB" w:rsidRDefault="001301EB" w:rsidP="001301EB">
      <w:pPr>
        <w:pStyle w:val="Default"/>
        <w:ind w:left="720"/>
        <w:jc w:val="both"/>
        <w:rPr>
          <w:rFonts w:ascii="Corbel" w:hAnsi="Corbel"/>
        </w:rPr>
      </w:pPr>
      <w:r w:rsidRPr="001301EB">
        <w:rPr>
          <w:rFonts w:ascii="Corbel" w:hAnsi="Corbel"/>
        </w:rPr>
        <w:t>Attenersi ai contenuti nello stralcio norme PRG vigente e PUC adottati consultabili su sito</w:t>
      </w:r>
    </w:p>
    <w:p w:rsidR="001301EB" w:rsidRDefault="001301EB" w:rsidP="001301EB">
      <w:pPr>
        <w:pStyle w:val="Default"/>
        <w:ind w:left="720"/>
        <w:jc w:val="both"/>
        <w:rPr>
          <w:rFonts w:ascii="Corbel" w:hAnsi="Corbel"/>
        </w:rPr>
      </w:pPr>
      <w:r w:rsidRPr="001301EB">
        <w:rPr>
          <w:rFonts w:ascii="Corbel" w:hAnsi="Corbel"/>
        </w:rPr>
        <w:t>http://www.scuoleinnovative.it/scuola/comune-albenga/ nella cartella documenti di dettaglio del progetto.</w:t>
      </w:r>
    </w:p>
    <w:p w:rsidR="005B6872" w:rsidRDefault="005B6872" w:rsidP="005B6872">
      <w:pPr>
        <w:pStyle w:val="Default"/>
        <w:numPr>
          <w:ilvl w:val="0"/>
          <w:numId w:val="3"/>
        </w:numPr>
        <w:jc w:val="both"/>
        <w:rPr>
          <w:rFonts w:ascii="Corbel" w:hAnsi="Corbel"/>
          <w:sz w:val="32"/>
          <w:szCs w:val="32"/>
          <w:u w:val="single"/>
        </w:rPr>
      </w:pPr>
      <w:r>
        <w:rPr>
          <w:rFonts w:ascii="Corbel" w:hAnsi="Corbel"/>
          <w:sz w:val="32"/>
          <w:szCs w:val="32"/>
          <w:u w:val="single"/>
        </w:rPr>
        <w:t>Quesito</w:t>
      </w:r>
    </w:p>
    <w:p w:rsidR="005B6872" w:rsidRDefault="005B6872" w:rsidP="005B6872">
      <w:pPr>
        <w:pStyle w:val="Default"/>
        <w:ind w:left="720"/>
        <w:jc w:val="both"/>
        <w:rPr>
          <w:rFonts w:ascii="Corbel" w:hAnsi="Corbel"/>
        </w:rPr>
      </w:pPr>
      <w:r w:rsidRPr="005B6872">
        <w:rPr>
          <w:rFonts w:ascii="Corbel" w:hAnsi="Corbel"/>
        </w:rPr>
        <w:t>Nel caso di progettazione di aree di verde attrezzato, parcheggi o parchi a servizio del nuovo complesso scolastico, il budget di 9.121.173 euro è da considerarsi anche per la realizzazione di questi spazi o solamente per la costruzione della scuola?</w:t>
      </w:r>
    </w:p>
    <w:p w:rsidR="005B6872" w:rsidRDefault="005B6872" w:rsidP="005B6872">
      <w:pPr>
        <w:pStyle w:val="Default"/>
        <w:ind w:left="720"/>
        <w:jc w:val="both"/>
        <w:rPr>
          <w:rFonts w:ascii="Corbel" w:hAnsi="Corbel"/>
          <w:sz w:val="32"/>
          <w:szCs w:val="32"/>
          <w:u w:val="single"/>
        </w:rPr>
      </w:pPr>
      <w:r>
        <w:rPr>
          <w:rFonts w:ascii="Corbel" w:hAnsi="Corbel"/>
          <w:sz w:val="32"/>
          <w:szCs w:val="32"/>
          <w:u w:val="single"/>
        </w:rPr>
        <w:t>Risposta</w:t>
      </w:r>
    </w:p>
    <w:p w:rsidR="005B6872" w:rsidRPr="005B6872" w:rsidRDefault="005B6872" w:rsidP="005B6872">
      <w:pPr>
        <w:pStyle w:val="Default"/>
        <w:ind w:left="720"/>
        <w:jc w:val="both"/>
        <w:rPr>
          <w:rFonts w:ascii="Corbel" w:hAnsi="Corbel"/>
        </w:rPr>
      </w:pPr>
      <w:r w:rsidRPr="005B6872">
        <w:rPr>
          <w:rFonts w:ascii="Corbel" w:hAnsi="Corbel"/>
        </w:rPr>
        <w:t>Gli importi sono stati calcolati per la costruzione della scuola.</w:t>
      </w:r>
    </w:p>
    <w:p w:rsidR="005B6872" w:rsidRDefault="005B6872" w:rsidP="001301EB">
      <w:pPr>
        <w:pStyle w:val="Default"/>
        <w:ind w:left="720"/>
        <w:jc w:val="both"/>
        <w:rPr>
          <w:rFonts w:ascii="Corbel" w:hAnsi="Corbel"/>
        </w:rPr>
      </w:pPr>
    </w:p>
    <w:p w:rsidR="001301EB" w:rsidRDefault="001301EB" w:rsidP="001301EB">
      <w:pPr>
        <w:pStyle w:val="Default"/>
        <w:ind w:left="720"/>
        <w:jc w:val="both"/>
        <w:rPr>
          <w:rFonts w:ascii="Corbel" w:hAnsi="Corbel"/>
        </w:rPr>
      </w:pPr>
    </w:p>
    <w:p w:rsidR="001301EB" w:rsidRPr="001301EB" w:rsidRDefault="001301EB" w:rsidP="001301EB">
      <w:pPr>
        <w:pStyle w:val="Default"/>
        <w:ind w:left="720"/>
        <w:jc w:val="both"/>
        <w:rPr>
          <w:rFonts w:ascii="Corbel" w:hAnsi="Corbel"/>
        </w:rPr>
      </w:pPr>
    </w:p>
    <w:p w:rsidR="00356422" w:rsidRPr="00F57913" w:rsidRDefault="00356422" w:rsidP="00356422">
      <w:pPr>
        <w:pStyle w:val="Default"/>
        <w:ind w:left="7080"/>
        <w:jc w:val="both"/>
        <w:rPr>
          <w:rFonts w:ascii="Corbel" w:hAnsi="Corbel"/>
          <w:smallCaps/>
          <w:color w:val="auto"/>
        </w:rPr>
      </w:pPr>
      <w:bookmarkStart w:id="0" w:name="_GoBack"/>
      <w:bookmarkEnd w:id="0"/>
      <w:r w:rsidRPr="00F57913">
        <w:rPr>
          <w:rFonts w:ascii="Corbel" w:hAnsi="Corbel"/>
          <w:smallCaps/>
          <w:color w:val="auto"/>
        </w:rPr>
        <w:t>Il Direttore Generale</w:t>
      </w:r>
    </w:p>
    <w:p w:rsidR="001F2CBE" w:rsidRPr="00560131" w:rsidRDefault="00356422" w:rsidP="00560131">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sectPr w:rsidR="001F2CBE" w:rsidRPr="00560131"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6FF1" w:rsidRDefault="00F56FF1">
      <w:pPr>
        <w:spacing w:after="0" w:line="240" w:lineRule="auto"/>
      </w:pPr>
      <w:r>
        <w:separator/>
      </w:r>
    </w:p>
  </w:endnote>
  <w:endnote w:type="continuationSeparator" w:id="0">
    <w:p w:rsidR="00F56FF1" w:rsidRDefault="00F56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356422">
        <w:pPr>
          <w:pStyle w:val="Pidipagina"/>
          <w:jc w:val="right"/>
        </w:pPr>
        <w:r>
          <w:fldChar w:fldCharType="begin"/>
        </w:r>
        <w:r>
          <w:instrText>PAGE   \* MERGEFORMAT</w:instrText>
        </w:r>
        <w:r>
          <w:fldChar w:fldCharType="separate"/>
        </w:r>
        <w:r w:rsidR="005B6872">
          <w:rPr>
            <w:noProof/>
          </w:rPr>
          <w:t>4</w:t>
        </w:r>
        <w:r>
          <w:fldChar w:fldCharType="end"/>
        </w:r>
      </w:p>
    </w:sdtContent>
  </w:sdt>
  <w:p w:rsidR="003A19A5" w:rsidRDefault="00F56FF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6FF1" w:rsidRDefault="00F56FF1">
      <w:pPr>
        <w:spacing w:after="0" w:line="240" w:lineRule="auto"/>
      </w:pPr>
      <w:r>
        <w:separator/>
      </w:r>
    </w:p>
  </w:footnote>
  <w:footnote w:type="continuationSeparator" w:id="0">
    <w:p w:rsidR="00F56FF1" w:rsidRDefault="00F56F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5642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24758EF" wp14:editId="562B94BA">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35642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0F5947C" wp14:editId="484E4EFC">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5642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5642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5642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F56FF1"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5642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F38EFA3" wp14:editId="464E351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35642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F56FF1"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35642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580E12" wp14:editId="6A20AA6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5642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5642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5642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F56FF1">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1C0145"/>
    <w:multiLevelType w:val="hybridMultilevel"/>
    <w:tmpl w:val="B02AF19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5F133507"/>
    <w:multiLevelType w:val="hybridMultilevel"/>
    <w:tmpl w:val="049C31A2"/>
    <w:lvl w:ilvl="0" w:tplc="A82E8DCA">
      <w:start w:val="20"/>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226CD3B0"/>
    <w:lvl w:ilvl="0" w:tplc="3D207AF8">
      <w:start w:val="8"/>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422"/>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758"/>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1EB"/>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4F3D"/>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5BA3"/>
    <w:rsid w:val="003062A4"/>
    <w:rsid w:val="00306EDA"/>
    <w:rsid w:val="0030737B"/>
    <w:rsid w:val="00307499"/>
    <w:rsid w:val="00307EE5"/>
    <w:rsid w:val="0031063E"/>
    <w:rsid w:val="0031139F"/>
    <w:rsid w:val="003113F7"/>
    <w:rsid w:val="00311EAA"/>
    <w:rsid w:val="00312E87"/>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422"/>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3E"/>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491A"/>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24A"/>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D79B4"/>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131"/>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B6872"/>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303"/>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2F6"/>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B642E"/>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5EC"/>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679DC"/>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1E79"/>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255"/>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77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085"/>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4C41"/>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87"/>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4749"/>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693"/>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6FF1"/>
    <w:rsid w:val="00F57CD9"/>
    <w:rsid w:val="00F57D49"/>
    <w:rsid w:val="00F604E4"/>
    <w:rsid w:val="00F6256C"/>
    <w:rsid w:val="00F629E1"/>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CA576E-6452-423C-8430-00649D706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5642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35642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35642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35642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56422"/>
  </w:style>
  <w:style w:type="paragraph" w:styleId="Pidipagina">
    <w:name w:val="footer"/>
    <w:basedOn w:val="Normale"/>
    <w:link w:val="PidipaginaCarattere"/>
    <w:uiPriority w:val="99"/>
    <w:unhideWhenUsed/>
    <w:rsid w:val="0035642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56422"/>
  </w:style>
  <w:style w:type="paragraph" w:styleId="Testofumetto">
    <w:name w:val="Balloon Text"/>
    <w:basedOn w:val="Normale"/>
    <w:link w:val="TestofumettoCarattere"/>
    <w:uiPriority w:val="99"/>
    <w:semiHidden/>
    <w:unhideWhenUsed/>
    <w:rsid w:val="003564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56422"/>
    <w:rPr>
      <w:rFonts w:ascii="Tahoma" w:hAnsi="Tahoma" w:cs="Tahoma"/>
      <w:sz w:val="16"/>
      <w:szCs w:val="16"/>
    </w:rPr>
  </w:style>
  <w:style w:type="character" w:styleId="Collegamentoipertestuale">
    <w:name w:val="Hyperlink"/>
    <w:rsid w:val="00356422"/>
    <w:rPr>
      <w:color w:val="000080"/>
      <w:u w:val="single"/>
    </w:rPr>
  </w:style>
  <w:style w:type="paragraph" w:customStyle="1" w:styleId="Contenutotabella">
    <w:name w:val="Contenuto tabella"/>
    <w:basedOn w:val="Normale"/>
    <w:rsid w:val="0035642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Paragrafoelenco">
    <w:name w:val="List Paragraph"/>
    <w:basedOn w:val="Normale"/>
    <w:uiPriority w:val="34"/>
    <w:qFormat/>
    <w:rsid w:val="005B68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8850905">
      <w:bodyDiv w:val="1"/>
      <w:marLeft w:val="0"/>
      <w:marRight w:val="0"/>
      <w:marTop w:val="0"/>
      <w:marBottom w:val="0"/>
      <w:divBdr>
        <w:top w:val="none" w:sz="0" w:space="0" w:color="auto"/>
        <w:left w:val="none" w:sz="0" w:space="0" w:color="auto"/>
        <w:bottom w:val="none" w:sz="0" w:space="0" w:color="auto"/>
        <w:right w:val="none" w:sz="0" w:space="0" w:color="auto"/>
      </w:divBdr>
    </w:div>
    <w:div w:id="196387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700</Words>
  <Characters>3993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Laura Coscia</cp:lastModifiedBy>
  <cp:revision>2</cp:revision>
  <dcterms:created xsi:type="dcterms:W3CDTF">2016-09-23T14:17:00Z</dcterms:created>
  <dcterms:modified xsi:type="dcterms:W3CDTF">2016-09-23T14:17:00Z</dcterms:modified>
</cp:coreProperties>
</file>