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935" w:rsidRDefault="006B4935" w:rsidP="006B4935">
      <w:pPr>
        <w:pStyle w:val="Default"/>
        <w:jc w:val="center"/>
        <w:rPr>
          <w:sz w:val="28"/>
          <w:szCs w:val="28"/>
        </w:rPr>
      </w:pPr>
    </w:p>
    <w:p w:rsidR="006B4935" w:rsidRDefault="006B4935" w:rsidP="006B4935">
      <w:pPr>
        <w:pStyle w:val="Default"/>
        <w:jc w:val="center"/>
        <w:rPr>
          <w:sz w:val="28"/>
          <w:szCs w:val="28"/>
        </w:rPr>
      </w:pPr>
    </w:p>
    <w:p w:rsidR="006B4935" w:rsidRDefault="006B4935" w:rsidP="006B4935">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9972163" wp14:editId="55E88744">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6B4935" w:rsidRPr="008E71E2" w:rsidRDefault="006B4935" w:rsidP="006B4935">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26479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n. </w:t>
                            </w:r>
                            <w:r w:rsidR="005E09BF">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5</w:t>
                            </w:r>
                            <w:r w:rsidR="0026479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19972163"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6B4935" w:rsidRPr="008E71E2" w:rsidRDefault="006B4935" w:rsidP="006B4935">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26479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n. </w:t>
                      </w:r>
                      <w:r w:rsidR="005E09BF">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5</w:t>
                      </w:r>
                      <w:r w:rsidR="0026479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549A0D4D" wp14:editId="34FD1565">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6C2A9609" wp14:editId="38CAC903">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6B4935" w:rsidRPr="00E41C2F" w:rsidRDefault="006B4935" w:rsidP="006B4935">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Lauria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6C2A9609"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6B4935" w:rsidRPr="00E41C2F" w:rsidRDefault="006B4935" w:rsidP="006B4935">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Lauria</w:t>
                      </w:r>
                    </w:p>
                  </w:txbxContent>
                </v:textbox>
              </v:shape>
            </w:pict>
          </mc:Fallback>
        </mc:AlternateContent>
      </w:r>
      <w:r>
        <w:rPr>
          <w:noProof/>
          <w:lang w:eastAsia="it-IT"/>
        </w:rPr>
        <w:drawing>
          <wp:inline distT="0" distB="0" distL="0" distR="0" wp14:anchorId="568E4796" wp14:editId="2B5D3AF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5E4E06" w:rsidRDefault="005E4E06" w:rsidP="00264798">
      <w:pPr>
        <w:pStyle w:val="Default"/>
        <w:jc w:val="both"/>
        <w:rPr>
          <w:rFonts w:ascii="Corbel" w:hAnsi="Corbel"/>
          <w:sz w:val="32"/>
          <w:szCs w:val="32"/>
          <w:u w:val="single"/>
        </w:rPr>
      </w:pPr>
    </w:p>
    <w:p w:rsidR="00BA2D89" w:rsidRPr="00BA2D89" w:rsidRDefault="005E4E06" w:rsidP="005E09BF">
      <w:pPr>
        <w:pStyle w:val="Default"/>
        <w:numPr>
          <w:ilvl w:val="0"/>
          <w:numId w:val="3"/>
        </w:numPr>
        <w:ind w:hanging="436"/>
        <w:jc w:val="both"/>
        <w:rPr>
          <w:rFonts w:ascii="Corbel" w:hAnsi="Corbel"/>
          <w:sz w:val="32"/>
          <w:szCs w:val="32"/>
          <w:u w:val="single"/>
        </w:rPr>
      </w:pPr>
      <w:r>
        <w:rPr>
          <w:rFonts w:ascii="Corbel" w:hAnsi="Corbel"/>
          <w:sz w:val="32"/>
          <w:szCs w:val="32"/>
          <w:u w:val="single"/>
        </w:rPr>
        <w:t>Quesito</w:t>
      </w:r>
    </w:p>
    <w:p w:rsidR="005E09BF" w:rsidRPr="005C1DEB" w:rsidRDefault="005E09BF" w:rsidP="005C1DEB">
      <w:pPr>
        <w:pStyle w:val="Default"/>
        <w:ind w:left="720"/>
        <w:rPr>
          <w:rFonts w:ascii="Corbel" w:hAnsi="Corbel"/>
        </w:rPr>
      </w:pPr>
      <w:r w:rsidRPr="005C1DEB">
        <w:rPr>
          <w:rFonts w:ascii="Corbel" w:hAnsi="Corbel"/>
        </w:rPr>
        <w:t>Si chiede di sapere la sca</w:t>
      </w:r>
      <w:r w:rsidR="005C1DEB">
        <w:rPr>
          <w:rFonts w:ascii="Corbel" w:hAnsi="Corbel"/>
        </w:rPr>
        <w:t>la della planimetria catastale.</w:t>
      </w:r>
    </w:p>
    <w:p w:rsidR="00BA2D89" w:rsidRPr="00BA2D89" w:rsidRDefault="00BA2D89" w:rsidP="00BA2D89">
      <w:pPr>
        <w:pStyle w:val="Default"/>
        <w:ind w:left="720"/>
        <w:rPr>
          <w:rFonts w:ascii="Corbel" w:hAnsi="Corbel"/>
          <w:sz w:val="32"/>
          <w:szCs w:val="32"/>
          <w:u w:val="single"/>
        </w:rPr>
      </w:pPr>
      <w:r w:rsidRPr="00BA2D89">
        <w:rPr>
          <w:rFonts w:ascii="Corbel" w:hAnsi="Corbel"/>
          <w:sz w:val="32"/>
          <w:szCs w:val="32"/>
          <w:u w:val="single"/>
        </w:rPr>
        <w:t>Risposta</w:t>
      </w:r>
    </w:p>
    <w:p w:rsidR="005C1DEB" w:rsidRPr="005C1DEB" w:rsidRDefault="005C1DEB" w:rsidP="005C1DEB">
      <w:pPr>
        <w:pStyle w:val="Default"/>
        <w:ind w:left="720"/>
        <w:rPr>
          <w:rFonts w:ascii="Corbel" w:hAnsi="Corbel"/>
        </w:rPr>
      </w:pPr>
      <w:r w:rsidRPr="005C1DEB">
        <w:rPr>
          <w:rFonts w:ascii="Corbel" w:hAnsi="Corbel"/>
        </w:rPr>
        <w:t>E’ stata pubblicata sul sito internet www.scuoleinnovative.it la planimetria in pdf con indicazione della scala</w:t>
      </w:r>
    </w:p>
    <w:p w:rsidR="00E77418" w:rsidRDefault="00E77418" w:rsidP="00D86FDE">
      <w:pPr>
        <w:pStyle w:val="Default"/>
        <w:ind w:left="720"/>
        <w:rPr>
          <w:rFonts w:ascii="Corbel" w:hAnsi="Corbel"/>
        </w:rPr>
      </w:pPr>
    </w:p>
    <w:p w:rsidR="005C1DEB" w:rsidRPr="00BA2D89" w:rsidRDefault="005C1DEB" w:rsidP="005C1DEB">
      <w:pPr>
        <w:pStyle w:val="Default"/>
        <w:numPr>
          <w:ilvl w:val="0"/>
          <w:numId w:val="3"/>
        </w:numPr>
        <w:ind w:hanging="436"/>
        <w:jc w:val="both"/>
        <w:rPr>
          <w:rFonts w:ascii="Corbel" w:hAnsi="Corbel"/>
          <w:sz w:val="32"/>
          <w:szCs w:val="32"/>
          <w:u w:val="single"/>
        </w:rPr>
      </w:pPr>
      <w:r>
        <w:rPr>
          <w:rFonts w:ascii="Corbel" w:hAnsi="Corbel"/>
          <w:sz w:val="32"/>
          <w:szCs w:val="32"/>
          <w:u w:val="single"/>
        </w:rPr>
        <w:t>Quesito</w:t>
      </w:r>
    </w:p>
    <w:p w:rsidR="005C1DEB" w:rsidRPr="005C1DEB" w:rsidRDefault="005C1DEB" w:rsidP="005C1DEB">
      <w:pPr>
        <w:pStyle w:val="Default"/>
        <w:ind w:left="720"/>
        <w:rPr>
          <w:rFonts w:ascii="Corbel" w:hAnsi="Corbel"/>
        </w:rPr>
      </w:pPr>
      <w:r w:rsidRPr="005C1DEB">
        <w:rPr>
          <w:rFonts w:ascii="Corbel" w:hAnsi="Corbel"/>
        </w:rPr>
        <w:t xml:space="preserve">In riferimento all’“Estratto di mappa catastale”, il file “lauria_4_catastale” di estensione </w:t>
      </w:r>
      <w:proofErr w:type="spellStart"/>
      <w:r w:rsidRPr="005C1DEB">
        <w:rPr>
          <w:rFonts w:ascii="Corbel" w:hAnsi="Corbel"/>
        </w:rPr>
        <w:t>dwg</w:t>
      </w:r>
      <w:proofErr w:type="spellEnd"/>
      <w:r w:rsidRPr="005C1DEB">
        <w:rPr>
          <w:rFonts w:ascii="Corbel" w:hAnsi="Corbel"/>
        </w:rPr>
        <w:t xml:space="preserve"> in che scala metrica viene fornito?</w:t>
      </w:r>
    </w:p>
    <w:p w:rsidR="005C1DEB" w:rsidRPr="00BA2D89" w:rsidRDefault="005C1DEB" w:rsidP="005C1DEB">
      <w:pPr>
        <w:pStyle w:val="Default"/>
        <w:ind w:left="720"/>
        <w:rPr>
          <w:rFonts w:ascii="Corbel" w:hAnsi="Corbel"/>
          <w:sz w:val="32"/>
          <w:szCs w:val="32"/>
          <w:u w:val="single"/>
        </w:rPr>
      </w:pPr>
      <w:r w:rsidRPr="00BA2D89">
        <w:rPr>
          <w:rFonts w:ascii="Corbel" w:hAnsi="Corbel"/>
          <w:sz w:val="32"/>
          <w:szCs w:val="32"/>
          <w:u w:val="single"/>
        </w:rPr>
        <w:t>Risposta</w:t>
      </w:r>
    </w:p>
    <w:p w:rsidR="00805CAE" w:rsidRDefault="005C1DEB" w:rsidP="005C1DEB">
      <w:pPr>
        <w:pStyle w:val="Default"/>
        <w:ind w:left="720"/>
        <w:rPr>
          <w:rFonts w:ascii="Corbel" w:hAnsi="Corbel"/>
        </w:rPr>
      </w:pPr>
      <w:r w:rsidRPr="005C1DEB">
        <w:rPr>
          <w:rFonts w:ascii="Corbel" w:hAnsi="Corbel"/>
        </w:rPr>
        <w:t>La planimetria in formato pdf è stata pubblicata sul sito internet www.scuoleinnovative.it.</w:t>
      </w:r>
    </w:p>
    <w:p w:rsidR="006B4935" w:rsidRDefault="006B4935" w:rsidP="006B4935">
      <w:pPr>
        <w:pStyle w:val="Default"/>
        <w:ind w:left="720"/>
        <w:jc w:val="both"/>
        <w:rPr>
          <w:rFonts w:ascii="Corbel" w:hAnsi="Corbel"/>
        </w:rPr>
      </w:pPr>
    </w:p>
    <w:p w:rsidR="005C1DEB" w:rsidRPr="00BA2D89" w:rsidRDefault="005C1DEB" w:rsidP="005C1DEB">
      <w:pPr>
        <w:pStyle w:val="Default"/>
        <w:numPr>
          <w:ilvl w:val="0"/>
          <w:numId w:val="3"/>
        </w:numPr>
        <w:ind w:hanging="436"/>
        <w:jc w:val="both"/>
        <w:rPr>
          <w:rFonts w:ascii="Corbel" w:hAnsi="Corbel"/>
          <w:sz w:val="32"/>
          <w:szCs w:val="32"/>
          <w:u w:val="single"/>
        </w:rPr>
      </w:pPr>
      <w:r>
        <w:rPr>
          <w:rFonts w:ascii="Corbel" w:hAnsi="Corbel"/>
          <w:sz w:val="32"/>
          <w:szCs w:val="32"/>
          <w:u w:val="single"/>
        </w:rPr>
        <w:t>Quesito</w:t>
      </w:r>
    </w:p>
    <w:p w:rsidR="0024686C" w:rsidRPr="0024686C" w:rsidRDefault="0024686C" w:rsidP="0024686C">
      <w:pPr>
        <w:pStyle w:val="Default"/>
        <w:ind w:left="720"/>
        <w:jc w:val="both"/>
        <w:rPr>
          <w:rFonts w:ascii="Corbel" w:hAnsi="Corbel"/>
        </w:rPr>
      </w:pPr>
      <w:r w:rsidRPr="0024686C">
        <w:rPr>
          <w:rFonts w:ascii="Corbel" w:hAnsi="Corbel"/>
        </w:rPr>
        <w:t>Nei 2800 mq di superficie calpestabile sono inclusi anche i locali aperti agli esterni, ovvero la biblioteca e la palestra?</w:t>
      </w:r>
    </w:p>
    <w:p w:rsidR="0024686C" w:rsidRPr="00BA2D89" w:rsidRDefault="0024686C" w:rsidP="0024686C">
      <w:pPr>
        <w:pStyle w:val="Default"/>
        <w:ind w:left="720"/>
        <w:rPr>
          <w:rFonts w:ascii="Corbel" w:hAnsi="Corbel"/>
          <w:sz w:val="32"/>
          <w:szCs w:val="32"/>
          <w:u w:val="single"/>
        </w:rPr>
      </w:pPr>
      <w:r w:rsidRPr="00BA2D89">
        <w:rPr>
          <w:rFonts w:ascii="Corbel" w:hAnsi="Corbel"/>
          <w:sz w:val="32"/>
          <w:szCs w:val="32"/>
          <w:u w:val="single"/>
        </w:rPr>
        <w:t>Risposta</w:t>
      </w:r>
    </w:p>
    <w:p w:rsidR="005C1DEB" w:rsidRDefault="0024686C" w:rsidP="0024686C">
      <w:pPr>
        <w:pStyle w:val="Default"/>
        <w:ind w:left="720"/>
        <w:jc w:val="both"/>
        <w:rPr>
          <w:rFonts w:ascii="Corbel" w:hAnsi="Corbel"/>
        </w:rPr>
      </w:pPr>
      <w:r w:rsidRPr="0024686C">
        <w:rPr>
          <w:rFonts w:ascii="Corbel" w:hAnsi="Corbel"/>
        </w:rPr>
        <w:t>Nei 2800 mq sono da considerarsi inclusi i corridoi e le aree tecniche, possono considerarsi esclusi i locali relativi ad impianti tecnologici. Avendo previsto una scuola con biblioteca e una palestra, queste ultime devono considerarsi incluse.</w:t>
      </w:r>
    </w:p>
    <w:p w:rsidR="0023313B" w:rsidRDefault="0023313B" w:rsidP="0024686C">
      <w:pPr>
        <w:pStyle w:val="Default"/>
        <w:ind w:left="720"/>
        <w:jc w:val="both"/>
        <w:rPr>
          <w:rFonts w:ascii="Corbel" w:hAnsi="Corbel"/>
        </w:rPr>
      </w:pPr>
    </w:p>
    <w:p w:rsidR="00176FE8" w:rsidRPr="00176FE8" w:rsidRDefault="00176FE8" w:rsidP="00176FE8">
      <w:pPr>
        <w:pStyle w:val="Default"/>
        <w:numPr>
          <w:ilvl w:val="0"/>
          <w:numId w:val="3"/>
        </w:numPr>
        <w:ind w:hanging="436"/>
        <w:jc w:val="both"/>
        <w:rPr>
          <w:rFonts w:ascii="Corbel" w:hAnsi="Corbel"/>
          <w:sz w:val="32"/>
          <w:szCs w:val="32"/>
          <w:u w:val="single"/>
        </w:rPr>
      </w:pPr>
      <w:r>
        <w:rPr>
          <w:rFonts w:ascii="Corbel" w:hAnsi="Corbel"/>
          <w:sz w:val="32"/>
          <w:szCs w:val="32"/>
          <w:u w:val="single"/>
        </w:rPr>
        <w:t>Quesito</w:t>
      </w:r>
    </w:p>
    <w:p w:rsidR="00176FE8" w:rsidRPr="00176FE8" w:rsidRDefault="00176FE8" w:rsidP="00176FE8">
      <w:pPr>
        <w:pStyle w:val="Default"/>
        <w:ind w:left="720"/>
        <w:jc w:val="both"/>
        <w:rPr>
          <w:rFonts w:ascii="Corbel" w:hAnsi="Corbel"/>
        </w:rPr>
      </w:pPr>
      <w:r w:rsidRPr="00176FE8">
        <w:rPr>
          <w:rFonts w:ascii="Corbel" w:hAnsi="Corbel"/>
        </w:rPr>
        <w:t xml:space="preserve">La tabella 7 del D.M. 18 dicembre 1975 definisce gli indici di superficie in funzione delle sezioni ovvero in relazione a gruppi di classe il cui numero è multiplo di 3. Il Comune di Lauria prevede la realizzazione di n. 11 classi e pertanto in tale ipotesi come vanno applicati i </w:t>
      </w:r>
      <w:r w:rsidRPr="00176FE8">
        <w:rPr>
          <w:rFonts w:ascii="Corbel" w:hAnsi="Corbel"/>
        </w:rPr>
        <w:lastRenderedPageBreak/>
        <w:t>parametri di superfice della tabella 7? Vanno considerati i parametri riferiti a 12 classi realizzandone però 11?</w:t>
      </w:r>
    </w:p>
    <w:p w:rsidR="00176FE8" w:rsidRPr="00BA2D89" w:rsidRDefault="00176FE8" w:rsidP="00176FE8">
      <w:pPr>
        <w:pStyle w:val="Default"/>
        <w:ind w:left="720"/>
        <w:rPr>
          <w:rFonts w:ascii="Corbel" w:hAnsi="Corbel"/>
          <w:sz w:val="32"/>
          <w:szCs w:val="32"/>
          <w:u w:val="single"/>
        </w:rPr>
      </w:pPr>
      <w:r w:rsidRPr="00BA2D89">
        <w:rPr>
          <w:rFonts w:ascii="Corbel" w:hAnsi="Corbel"/>
          <w:sz w:val="32"/>
          <w:szCs w:val="32"/>
          <w:u w:val="single"/>
        </w:rPr>
        <w:t>Risposta</w:t>
      </w:r>
    </w:p>
    <w:p w:rsidR="00176FE8" w:rsidRPr="00176FE8" w:rsidRDefault="00176FE8" w:rsidP="00176FE8">
      <w:pPr>
        <w:pStyle w:val="Default"/>
        <w:ind w:left="720"/>
        <w:jc w:val="both"/>
        <w:rPr>
          <w:rFonts w:ascii="Corbel" w:hAnsi="Corbel"/>
        </w:rPr>
      </w:pPr>
      <w:r w:rsidRPr="00176FE8">
        <w:rPr>
          <w:rFonts w:ascii="Corbel" w:hAnsi="Corbel"/>
        </w:rPr>
        <w:t>Dovranno considerarsi i parametri riferiti a 12 classi pur realizzandone 11.</w:t>
      </w:r>
    </w:p>
    <w:p w:rsidR="00176FE8" w:rsidRPr="00176FE8" w:rsidRDefault="00176FE8" w:rsidP="00176FE8">
      <w:pPr>
        <w:pStyle w:val="Default"/>
        <w:ind w:left="720"/>
        <w:jc w:val="both"/>
        <w:rPr>
          <w:rFonts w:ascii="Corbel" w:hAnsi="Corbel"/>
        </w:rPr>
      </w:pPr>
      <w:r w:rsidRPr="00176FE8">
        <w:rPr>
          <w:rFonts w:ascii="Corbel" w:hAnsi="Corbel"/>
        </w:rPr>
        <w:t>La stessa tabella prevede che per la mensa vadano realizzati 0,50 mq. ad alunno con ipotesi del doppio turno di refezione. Il Comune di Lauria prevede la gestione della mensa con un unico turno. In tale ipotesi è giusto proporzionare la mensa considerando la s</w:t>
      </w:r>
      <w:r w:rsidR="00630B07">
        <w:rPr>
          <w:rFonts w:ascii="Corbel" w:hAnsi="Corbel"/>
        </w:rPr>
        <w:t>uperficie di 1,00 mq. ad alunno?</w:t>
      </w:r>
    </w:p>
    <w:p w:rsidR="00176FE8" w:rsidRPr="00BA2D89" w:rsidRDefault="00176FE8" w:rsidP="00176FE8">
      <w:pPr>
        <w:pStyle w:val="Default"/>
        <w:ind w:left="720"/>
        <w:rPr>
          <w:rFonts w:ascii="Corbel" w:hAnsi="Corbel"/>
          <w:sz w:val="32"/>
          <w:szCs w:val="32"/>
          <w:u w:val="single"/>
        </w:rPr>
      </w:pPr>
      <w:r w:rsidRPr="00BA2D89">
        <w:rPr>
          <w:rFonts w:ascii="Corbel" w:hAnsi="Corbel"/>
          <w:sz w:val="32"/>
          <w:szCs w:val="32"/>
          <w:u w:val="single"/>
        </w:rPr>
        <w:t>Risposta</w:t>
      </w:r>
    </w:p>
    <w:p w:rsidR="00176FE8" w:rsidRPr="00176FE8" w:rsidRDefault="00176FE8" w:rsidP="00176FE8">
      <w:pPr>
        <w:pStyle w:val="Default"/>
        <w:ind w:left="720"/>
        <w:jc w:val="both"/>
        <w:rPr>
          <w:rFonts w:ascii="Corbel" w:hAnsi="Corbel"/>
        </w:rPr>
      </w:pPr>
      <w:r w:rsidRPr="00176FE8">
        <w:rPr>
          <w:rFonts w:ascii="Corbel" w:hAnsi="Corbel"/>
        </w:rPr>
        <w:t>Sì, è corretto.</w:t>
      </w:r>
    </w:p>
    <w:p w:rsidR="00176FE8" w:rsidRPr="00176FE8" w:rsidRDefault="00176FE8" w:rsidP="00176FE8">
      <w:pPr>
        <w:pStyle w:val="Default"/>
        <w:ind w:left="720"/>
        <w:jc w:val="both"/>
        <w:rPr>
          <w:rFonts w:ascii="Corbel" w:hAnsi="Corbel"/>
        </w:rPr>
      </w:pPr>
      <w:r w:rsidRPr="00176FE8">
        <w:rPr>
          <w:rFonts w:ascii="Corbel" w:hAnsi="Corbel"/>
        </w:rPr>
        <w:t>E’ corr</w:t>
      </w:r>
      <w:r w:rsidR="00630B07">
        <w:rPr>
          <w:rFonts w:ascii="Corbel" w:hAnsi="Corbel"/>
        </w:rPr>
        <w:t>etto considerare i laboratori (</w:t>
      </w:r>
      <w:r w:rsidRPr="00176FE8">
        <w:rPr>
          <w:rFonts w:ascii="Corbel" w:hAnsi="Corbel"/>
        </w:rPr>
        <w:t>ai fini dell’applicazione della tab.7) come attività speciali e l’aula magna-auditorium come attività integrativa e parascolastica?</w:t>
      </w:r>
    </w:p>
    <w:p w:rsidR="00176FE8" w:rsidRPr="00BA2D89" w:rsidRDefault="00176FE8" w:rsidP="00176FE8">
      <w:pPr>
        <w:pStyle w:val="Default"/>
        <w:ind w:left="720"/>
        <w:rPr>
          <w:rFonts w:ascii="Corbel" w:hAnsi="Corbel"/>
          <w:sz w:val="32"/>
          <w:szCs w:val="32"/>
          <w:u w:val="single"/>
        </w:rPr>
      </w:pPr>
      <w:r w:rsidRPr="00BA2D89">
        <w:rPr>
          <w:rFonts w:ascii="Corbel" w:hAnsi="Corbel"/>
          <w:sz w:val="32"/>
          <w:szCs w:val="32"/>
          <w:u w:val="single"/>
        </w:rPr>
        <w:t>Risposta</w:t>
      </w:r>
    </w:p>
    <w:p w:rsidR="00176FE8" w:rsidRPr="00176FE8" w:rsidRDefault="00176FE8" w:rsidP="00176FE8">
      <w:pPr>
        <w:pStyle w:val="Default"/>
        <w:ind w:left="720"/>
        <w:jc w:val="both"/>
        <w:rPr>
          <w:rFonts w:ascii="Corbel" w:hAnsi="Corbel"/>
        </w:rPr>
      </w:pPr>
      <w:r w:rsidRPr="00176FE8">
        <w:rPr>
          <w:rFonts w:ascii="Corbel" w:hAnsi="Corbel"/>
        </w:rPr>
        <w:t>I laboratori devono considerarsi attività normali. L’aula magna-auditorium è da considerarsi attività integrativa parascolastica.</w:t>
      </w:r>
    </w:p>
    <w:p w:rsidR="00176FE8" w:rsidRPr="00176FE8" w:rsidRDefault="00176FE8" w:rsidP="00176FE8">
      <w:pPr>
        <w:pStyle w:val="Default"/>
        <w:ind w:left="720"/>
        <w:jc w:val="both"/>
        <w:rPr>
          <w:rFonts w:ascii="Corbel" w:hAnsi="Corbel"/>
        </w:rPr>
      </w:pPr>
      <w:r w:rsidRPr="00176FE8">
        <w:rPr>
          <w:rFonts w:ascii="Corbel" w:hAnsi="Corbel"/>
        </w:rPr>
        <w:t>Nell’ipotesi di partecipazione al concorso in gruppo necessita la presenza di un professionista iscritto da meno di 5 anni all’ordine professionale? Nell’ipotesi affermativa questo professionista può essere un architetto Junior comunque iscritto da meno di 5 anni all’Ordine professionale?</w:t>
      </w:r>
    </w:p>
    <w:p w:rsidR="00176FE8" w:rsidRPr="00BA2D89" w:rsidRDefault="00176FE8" w:rsidP="00176FE8">
      <w:pPr>
        <w:pStyle w:val="Default"/>
        <w:ind w:left="720"/>
        <w:rPr>
          <w:rFonts w:ascii="Corbel" w:hAnsi="Corbel"/>
          <w:sz w:val="32"/>
          <w:szCs w:val="32"/>
          <w:u w:val="single"/>
        </w:rPr>
      </w:pPr>
      <w:r w:rsidRPr="00BA2D89">
        <w:rPr>
          <w:rFonts w:ascii="Corbel" w:hAnsi="Corbel"/>
          <w:sz w:val="32"/>
          <w:szCs w:val="32"/>
          <w:u w:val="single"/>
        </w:rPr>
        <w:t>Risposta</w:t>
      </w:r>
    </w:p>
    <w:p w:rsidR="00176FE8" w:rsidRPr="00176FE8" w:rsidRDefault="00176FE8" w:rsidP="00176FE8">
      <w:pPr>
        <w:pStyle w:val="Default"/>
        <w:ind w:left="720"/>
        <w:jc w:val="both"/>
        <w:rPr>
          <w:rFonts w:ascii="Corbel" w:hAnsi="Corbel"/>
        </w:rPr>
      </w:pPr>
      <w:r w:rsidRPr="00176FE8">
        <w:rPr>
          <w:rFonts w:ascii="Corbel" w:hAnsi="Corbel"/>
        </w:rPr>
        <w:t>Per la partecipazione dell’architetto junior è necessario riferirsi alla normativa vigente relativa agli ordini professionali di appartenenza.</w:t>
      </w:r>
    </w:p>
    <w:p w:rsidR="00176FE8" w:rsidRDefault="00176FE8" w:rsidP="0024686C">
      <w:pPr>
        <w:pStyle w:val="Default"/>
        <w:ind w:left="720"/>
        <w:jc w:val="both"/>
        <w:rPr>
          <w:rFonts w:ascii="Corbel" w:hAnsi="Corbel"/>
        </w:rPr>
      </w:pPr>
    </w:p>
    <w:p w:rsidR="0023313B" w:rsidRPr="00630B07" w:rsidRDefault="00630B07" w:rsidP="00630B07">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630B07" w:rsidRPr="00630B07" w:rsidRDefault="00630B07" w:rsidP="00630B07">
      <w:pPr>
        <w:pStyle w:val="Default"/>
        <w:ind w:left="720"/>
        <w:jc w:val="both"/>
        <w:rPr>
          <w:rFonts w:ascii="Corbel" w:hAnsi="Corbel"/>
        </w:rPr>
      </w:pPr>
      <w:r w:rsidRPr="00630B07">
        <w:rPr>
          <w:rFonts w:ascii="Corbel" w:hAnsi="Corbel"/>
        </w:rPr>
        <w:t>In merito al numero di classi previsto dal documento preliminare alla progettazione, sembra esserci una discordanza tra ciò che sta scritto nel documento e la TAB.A con le dotazioni previste. Nel documento si parla di 11 classi per circa 280 alunni, mentre nella tabella allegata (con gli standard di riferimento per la progettazione da DM 18.12.1975) si parla di 18 classi da progetto.</w:t>
      </w:r>
    </w:p>
    <w:p w:rsidR="00630B07" w:rsidRPr="00630B07" w:rsidRDefault="00630B07" w:rsidP="00630B07">
      <w:pPr>
        <w:pStyle w:val="Default"/>
        <w:ind w:left="720"/>
        <w:jc w:val="both"/>
        <w:rPr>
          <w:rFonts w:ascii="Corbel" w:hAnsi="Corbel"/>
        </w:rPr>
      </w:pPr>
      <w:r w:rsidRPr="00630B07">
        <w:rPr>
          <w:rFonts w:ascii="Corbel" w:hAnsi="Corbel"/>
        </w:rPr>
        <w:t>A quale numero di classi bisogna fare riferimento?</w:t>
      </w:r>
    </w:p>
    <w:p w:rsidR="00630B07" w:rsidRPr="00BA2D89" w:rsidRDefault="00630B07" w:rsidP="00630B07">
      <w:pPr>
        <w:pStyle w:val="Default"/>
        <w:ind w:left="720"/>
        <w:rPr>
          <w:rFonts w:ascii="Corbel" w:hAnsi="Corbel"/>
          <w:sz w:val="32"/>
          <w:szCs w:val="32"/>
          <w:u w:val="single"/>
        </w:rPr>
      </w:pPr>
      <w:r w:rsidRPr="00BA2D89">
        <w:rPr>
          <w:rFonts w:ascii="Corbel" w:hAnsi="Corbel"/>
          <w:sz w:val="32"/>
          <w:szCs w:val="32"/>
          <w:u w:val="single"/>
        </w:rPr>
        <w:t>Risposta</w:t>
      </w:r>
    </w:p>
    <w:p w:rsidR="00630B07" w:rsidRDefault="00630B07" w:rsidP="00630B07">
      <w:pPr>
        <w:pStyle w:val="Default"/>
        <w:ind w:left="720"/>
        <w:jc w:val="both"/>
        <w:rPr>
          <w:rFonts w:ascii="Corbel" w:hAnsi="Corbel"/>
        </w:rPr>
      </w:pPr>
      <w:r w:rsidRPr="00630B07">
        <w:rPr>
          <w:rFonts w:ascii="Corbel" w:hAnsi="Corbel"/>
        </w:rPr>
        <w:t>Si deve far riferimento a 11 classi.</w:t>
      </w:r>
    </w:p>
    <w:p w:rsidR="00630B07" w:rsidRDefault="00630B07" w:rsidP="00630B07">
      <w:pPr>
        <w:pStyle w:val="Default"/>
        <w:ind w:left="720"/>
        <w:jc w:val="both"/>
        <w:rPr>
          <w:rFonts w:ascii="Corbel" w:hAnsi="Corbel"/>
        </w:rPr>
      </w:pPr>
    </w:p>
    <w:p w:rsidR="00630B07" w:rsidRPr="00630B07" w:rsidRDefault="00630B07" w:rsidP="00630B07">
      <w:pPr>
        <w:pStyle w:val="Default"/>
        <w:numPr>
          <w:ilvl w:val="0"/>
          <w:numId w:val="3"/>
        </w:numPr>
        <w:ind w:hanging="11"/>
        <w:jc w:val="both"/>
        <w:rPr>
          <w:rFonts w:ascii="Corbel" w:hAnsi="Corbel"/>
          <w:sz w:val="32"/>
          <w:szCs w:val="32"/>
          <w:u w:val="single"/>
        </w:rPr>
      </w:pPr>
      <w:r>
        <w:rPr>
          <w:rFonts w:ascii="Corbel" w:hAnsi="Corbel"/>
          <w:sz w:val="32"/>
          <w:szCs w:val="32"/>
          <w:u w:val="single"/>
        </w:rPr>
        <w:lastRenderedPageBreak/>
        <w:t>Quesito</w:t>
      </w:r>
    </w:p>
    <w:p w:rsidR="00630B07" w:rsidRPr="00630B07" w:rsidRDefault="00630B07" w:rsidP="00630B07">
      <w:pPr>
        <w:pStyle w:val="Default"/>
        <w:ind w:left="720"/>
        <w:jc w:val="both"/>
        <w:rPr>
          <w:rFonts w:ascii="Corbel" w:hAnsi="Corbel"/>
        </w:rPr>
      </w:pPr>
      <w:r w:rsidRPr="00630B07">
        <w:rPr>
          <w:rFonts w:ascii="Corbel" w:hAnsi="Corbel"/>
        </w:rPr>
        <w:t>Si chiedono i seguenti chiarimenti:</w:t>
      </w:r>
    </w:p>
    <w:p w:rsidR="00630B07" w:rsidRPr="00630B07" w:rsidRDefault="00630B07" w:rsidP="00630B07">
      <w:pPr>
        <w:pStyle w:val="Default"/>
        <w:ind w:left="720"/>
        <w:jc w:val="both"/>
        <w:rPr>
          <w:rFonts w:ascii="Corbel" w:hAnsi="Corbel"/>
        </w:rPr>
      </w:pPr>
      <w:r w:rsidRPr="00630B07">
        <w:rPr>
          <w:rFonts w:ascii="Corbel" w:hAnsi="Corbel"/>
        </w:rPr>
        <w:t>1)</w:t>
      </w:r>
      <w:r w:rsidRPr="00630B07">
        <w:rPr>
          <w:rFonts w:ascii="Corbel" w:hAnsi="Corbel"/>
        </w:rPr>
        <w:tab/>
        <w:t>il perimetro tracciato sulla base catastale ci risulta pari a 4.156,00 mq;</w:t>
      </w:r>
    </w:p>
    <w:p w:rsidR="00630B07" w:rsidRPr="00630B07" w:rsidRDefault="00630B07" w:rsidP="00630B07">
      <w:pPr>
        <w:pStyle w:val="Default"/>
        <w:ind w:left="720"/>
        <w:jc w:val="both"/>
        <w:rPr>
          <w:rFonts w:ascii="Corbel" w:hAnsi="Corbel"/>
        </w:rPr>
      </w:pPr>
      <w:r w:rsidRPr="00630B07">
        <w:rPr>
          <w:rFonts w:ascii="Corbel" w:hAnsi="Corbel"/>
        </w:rPr>
        <w:t>2)</w:t>
      </w:r>
      <w:r w:rsidRPr="00630B07">
        <w:rPr>
          <w:rFonts w:ascii="Corbel" w:hAnsi="Corbel"/>
        </w:rPr>
        <w:tab/>
        <w:t>dalla sovrapposizione con il CTR lo stesso perimetro misura 6.686 mq;</w:t>
      </w:r>
    </w:p>
    <w:p w:rsidR="00630B07" w:rsidRPr="00630B07" w:rsidRDefault="00630B07" w:rsidP="00630B07">
      <w:pPr>
        <w:pStyle w:val="Default"/>
        <w:ind w:left="720"/>
        <w:jc w:val="both"/>
        <w:rPr>
          <w:rFonts w:ascii="Corbel" w:hAnsi="Corbel"/>
        </w:rPr>
      </w:pPr>
      <w:r w:rsidRPr="00630B07">
        <w:rPr>
          <w:rFonts w:ascii="Corbel" w:hAnsi="Corbel"/>
        </w:rPr>
        <w:t>3)</w:t>
      </w:r>
      <w:r w:rsidRPr="00630B07">
        <w:rPr>
          <w:rFonts w:ascii="Corbel" w:hAnsi="Corbel"/>
        </w:rPr>
        <w:tab/>
        <w:t xml:space="preserve">dalla Vostra documentazione del 17/03/2016 </w:t>
      </w:r>
      <w:proofErr w:type="spellStart"/>
      <w:r w:rsidRPr="00630B07">
        <w:rPr>
          <w:rFonts w:ascii="Corbel" w:hAnsi="Corbel"/>
        </w:rPr>
        <w:t>prot</w:t>
      </w:r>
      <w:proofErr w:type="spellEnd"/>
      <w:r w:rsidRPr="00630B07">
        <w:rPr>
          <w:rFonts w:ascii="Corbel" w:hAnsi="Corbel"/>
        </w:rPr>
        <w:t>. 4464, viene dichiarata un area di 13.572,00 mq.</w:t>
      </w:r>
    </w:p>
    <w:p w:rsidR="00630B07" w:rsidRPr="00630B07" w:rsidRDefault="00630B07" w:rsidP="00630B07">
      <w:pPr>
        <w:pStyle w:val="Default"/>
        <w:ind w:left="720"/>
        <w:jc w:val="both"/>
        <w:rPr>
          <w:rFonts w:ascii="Corbel" w:hAnsi="Corbel"/>
        </w:rPr>
      </w:pPr>
      <w:r w:rsidRPr="00630B07">
        <w:rPr>
          <w:rFonts w:ascii="Corbel" w:hAnsi="Corbel"/>
        </w:rPr>
        <w:t>domande:</w:t>
      </w:r>
    </w:p>
    <w:p w:rsidR="00630B07" w:rsidRPr="00630B07" w:rsidRDefault="00630B07" w:rsidP="00630B07">
      <w:pPr>
        <w:pStyle w:val="Default"/>
        <w:ind w:left="720"/>
        <w:jc w:val="both"/>
        <w:rPr>
          <w:rFonts w:ascii="Corbel" w:hAnsi="Corbel"/>
        </w:rPr>
      </w:pPr>
      <w:r w:rsidRPr="00630B07">
        <w:rPr>
          <w:rFonts w:ascii="Corbel" w:hAnsi="Corbel"/>
        </w:rPr>
        <w:t xml:space="preserve">a) L’area di 13.572,00 mq corrisponde al perimetro tracciato su base catastale da voi </w:t>
      </w:r>
      <w:proofErr w:type="gramStart"/>
      <w:r w:rsidRPr="00630B07">
        <w:rPr>
          <w:rFonts w:ascii="Corbel" w:hAnsi="Corbel"/>
        </w:rPr>
        <w:t>fornito ?</w:t>
      </w:r>
      <w:proofErr w:type="gramEnd"/>
    </w:p>
    <w:p w:rsidR="00630B07" w:rsidRPr="00630B07" w:rsidRDefault="00630B07" w:rsidP="00630B07">
      <w:pPr>
        <w:pStyle w:val="Default"/>
        <w:ind w:left="720"/>
        <w:jc w:val="both"/>
        <w:rPr>
          <w:rFonts w:ascii="Corbel" w:hAnsi="Corbel"/>
        </w:rPr>
      </w:pPr>
      <w:r w:rsidRPr="00630B07">
        <w:rPr>
          <w:rFonts w:ascii="Corbel" w:hAnsi="Corbel"/>
        </w:rPr>
        <w:t xml:space="preserve">b) il perimetro tracciato su base catastale indica l’area dove collocare il sedime del nuovo edifico? </w:t>
      </w:r>
    </w:p>
    <w:p w:rsidR="00630B07" w:rsidRPr="00630B07" w:rsidRDefault="00630B07" w:rsidP="00630B07">
      <w:pPr>
        <w:pStyle w:val="Default"/>
        <w:ind w:left="720"/>
        <w:jc w:val="both"/>
        <w:rPr>
          <w:rFonts w:ascii="Corbel" w:hAnsi="Corbel"/>
        </w:rPr>
      </w:pPr>
      <w:r w:rsidRPr="00630B07">
        <w:rPr>
          <w:rFonts w:ascii="Corbel" w:hAnsi="Corbel"/>
        </w:rPr>
        <w:t>c) qualora il perimetro indicato su catastale coincide con il sedime del nuovo edifico, quale è il perimetro dell’area dei 13.572,00 mq indicato su base catastale.</w:t>
      </w:r>
    </w:p>
    <w:p w:rsidR="00630B07" w:rsidRPr="00BA2D89" w:rsidRDefault="00630B07" w:rsidP="00630B07">
      <w:pPr>
        <w:pStyle w:val="Default"/>
        <w:ind w:left="720"/>
        <w:rPr>
          <w:rFonts w:ascii="Corbel" w:hAnsi="Corbel"/>
          <w:sz w:val="32"/>
          <w:szCs w:val="32"/>
          <w:u w:val="single"/>
        </w:rPr>
      </w:pPr>
      <w:r w:rsidRPr="00BA2D89">
        <w:rPr>
          <w:rFonts w:ascii="Corbel" w:hAnsi="Corbel"/>
          <w:sz w:val="32"/>
          <w:szCs w:val="32"/>
          <w:u w:val="single"/>
        </w:rPr>
        <w:t>Risposta</w:t>
      </w:r>
    </w:p>
    <w:p w:rsidR="00630B07" w:rsidRPr="00630B07" w:rsidRDefault="00630B07" w:rsidP="00630B07">
      <w:pPr>
        <w:pStyle w:val="Default"/>
        <w:ind w:left="720"/>
        <w:jc w:val="both"/>
        <w:rPr>
          <w:rFonts w:ascii="Corbel" w:hAnsi="Corbel"/>
        </w:rPr>
      </w:pPr>
      <w:r w:rsidRPr="00630B07">
        <w:rPr>
          <w:rFonts w:ascii="Corbel" w:hAnsi="Corbel"/>
        </w:rPr>
        <w:t>L’ampiezza complessiva dell’area è di 13.572 mq mentre l’ampiezza del lotto di interesse/area di sedime della nuova scuola è di 7.300 mq. La superficie utile della palestra, servizi, ecc. è di 720 mq.</w:t>
      </w:r>
    </w:p>
    <w:p w:rsidR="00630B07" w:rsidRDefault="00630B07" w:rsidP="00630B07">
      <w:pPr>
        <w:pStyle w:val="Default"/>
        <w:ind w:left="720"/>
        <w:jc w:val="both"/>
        <w:rPr>
          <w:rFonts w:ascii="Corbel" w:hAnsi="Corbel"/>
        </w:rPr>
      </w:pPr>
      <w:r w:rsidRPr="00630B07">
        <w:rPr>
          <w:rFonts w:ascii="Corbel" w:hAnsi="Corbel"/>
        </w:rPr>
        <w:t xml:space="preserve">Tutte le planimetrie sono pubblicate sul sito internet </w:t>
      </w:r>
      <w:hyperlink r:id="rId8" w:history="1">
        <w:r w:rsidRPr="0093776D">
          <w:rPr>
            <w:rStyle w:val="Collegamentoipertestuale"/>
            <w:rFonts w:ascii="Corbel" w:hAnsi="Corbel"/>
          </w:rPr>
          <w:t>www.scuoleinnovative.it</w:t>
        </w:r>
      </w:hyperlink>
      <w:r w:rsidRPr="00630B07">
        <w:rPr>
          <w:rFonts w:ascii="Corbel" w:hAnsi="Corbel"/>
        </w:rPr>
        <w:t>.</w:t>
      </w:r>
    </w:p>
    <w:p w:rsidR="00630B07" w:rsidRDefault="00630B07" w:rsidP="00630B07">
      <w:pPr>
        <w:pStyle w:val="Default"/>
        <w:ind w:left="720"/>
        <w:jc w:val="both"/>
        <w:rPr>
          <w:rFonts w:ascii="Corbel" w:hAnsi="Corbel"/>
        </w:rPr>
      </w:pPr>
    </w:p>
    <w:p w:rsidR="00630B07" w:rsidRPr="00630B07" w:rsidRDefault="00630B07" w:rsidP="00630B07">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630B07" w:rsidRPr="00630B07" w:rsidRDefault="00630B07" w:rsidP="00630B07">
      <w:pPr>
        <w:pStyle w:val="Default"/>
        <w:ind w:left="720"/>
        <w:jc w:val="both"/>
        <w:rPr>
          <w:rFonts w:ascii="Corbel" w:hAnsi="Corbel"/>
        </w:rPr>
      </w:pPr>
      <w:r w:rsidRPr="00630B07">
        <w:rPr>
          <w:rFonts w:ascii="Corbel" w:hAnsi="Corbel"/>
        </w:rPr>
        <w:t xml:space="preserve">I porticati vanno conteggiati ai fini del calcolo delle superfici indicate nella </w:t>
      </w:r>
      <w:proofErr w:type="spellStart"/>
      <w:r w:rsidRPr="00630B07">
        <w:rPr>
          <w:rFonts w:ascii="Corbel" w:hAnsi="Corbel"/>
        </w:rPr>
        <w:t>tab</w:t>
      </w:r>
      <w:proofErr w:type="spellEnd"/>
      <w:r w:rsidRPr="00630B07">
        <w:rPr>
          <w:rFonts w:ascii="Corbel" w:hAnsi="Corbel"/>
        </w:rPr>
        <w:t xml:space="preserve">. 7 del D.M. </w:t>
      </w:r>
      <w:proofErr w:type="gramStart"/>
      <w:r w:rsidRPr="00630B07">
        <w:rPr>
          <w:rFonts w:ascii="Corbel" w:hAnsi="Corbel"/>
        </w:rPr>
        <w:t>75 ,</w:t>
      </w:r>
      <w:proofErr w:type="gramEnd"/>
      <w:r w:rsidRPr="00630B07">
        <w:rPr>
          <w:rFonts w:ascii="Corbel" w:hAnsi="Corbel"/>
        </w:rPr>
        <w:t xml:space="preserve"> sono comprese nei 10 mq/alunno? </w:t>
      </w:r>
    </w:p>
    <w:p w:rsidR="00630B07" w:rsidRPr="00BA2D89" w:rsidRDefault="00630B07" w:rsidP="00630B07">
      <w:pPr>
        <w:pStyle w:val="Default"/>
        <w:ind w:left="720"/>
        <w:rPr>
          <w:rFonts w:ascii="Corbel" w:hAnsi="Corbel"/>
          <w:sz w:val="32"/>
          <w:szCs w:val="32"/>
          <w:u w:val="single"/>
        </w:rPr>
      </w:pPr>
      <w:r w:rsidRPr="00BA2D89">
        <w:rPr>
          <w:rFonts w:ascii="Corbel" w:hAnsi="Corbel"/>
          <w:sz w:val="32"/>
          <w:szCs w:val="32"/>
          <w:u w:val="single"/>
        </w:rPr>
        <w:t>Risposta</w:t>
      </w:r>
    </w:p>
    <w:p w:rsidR="00630B07" w:rsidRDefault="00630B07" w:rsidP="00630B07">
      <w:pPr>
        <w:pStyle w:val="Default"/>
        <w:ind w:left="720"/>
        <w:jc w:val="both"/>
        <w:rPr>
          <w:rFonts w:ascii="Corbel" w:hAnsi="Corbel"/>
        </w:rPr>
      </w:pPr>
      <w:r w:rsidRPr="00630B07">
        <w:rPr>
          <w:rFonts w:ascii="Corbel" w:hAnsi="Corbel"/>
        </w:rPr>
        <w:t>Sì</w:t>
      </w:r>
    </w:p>
    <w:p w:rsidR="00630B07" w:rsidRDefault="00630B07" w:rsidP="00630B07">
      <w:pPr>
        <w:pStyle w:val="Default"/>
        <w:ind w:left="720"/>
        <w:jc w:val="both"/>
        <w:rPr>
          <w:rFonts w:ascii="Corbel" w:hAnsi="Corbel"/>
        </w:rPr>
      </w:pPr>
    </w:p>
    <w:p w:rsidR="00630B07" w:rsidRPr="00630B07" w:rsidRDefault="00630B07" w:rsidP="00630B07">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630B07" w:rsidRPr="00630B07" w:rsidRDefault="00630B07" w:rsidP="00630B07">
      <w:pPr>
        <w:pStyle w:val="Default"/>
        <w:ind w:left="720"/>
        <w:jc w:val="both"/>
        <w:rPr>
          <w:rFonts w:ascii="Corbel" w:hAnsi="Corbel"/>
        </w:rPr>
      </w:pPr>
      <w:r w:rsidRPr="00630B07">
        <w:rPr>
          <w:rFonts w:ascii="Corbel" w:hAnsi="Corbel"/>
        </w:rPr>
        <w:t>Cortesemente si chiede la tipologia di palestra richiesta.</w:t>
      </w:r>
    </w:p>
    <w:p w:rsidR="00630B07" w:rsidRPr="00630B07" w:rsidRDefault="00630B07" w:rsidP="00630B07">
      <w:pPr>
        <w:pStyle w:val="Default"/>
        <w:ind w:left="720"/>
        <w:jc w:val="both"/>
        <w:rPr>
          <w:rFonts w:ascii="Corbel" w:hAnsi="Corbel"/>
        </w:rPr>
      </w:pPr>
      <w:r w:rsidRPr="00630B07">
        <w:rPr>
          <w:rFonts w:ascii="Corbel" w:hAnsi="Corbel"/>
        </w:rPr>
        <w:t xml:space="preserve">Si evidenzia una contraddizione tra quanto riportato nel documento Lauria_1_documento-preliminare.pdf e </w:t>
      </w:r>
      <w:proofErr w:type="spellStart"/>
      <w:r w:rsidRPr="00630B07">
        <w:rPr>
          <w:rFonts w:ascii="Corbel" w:hAnsi="Corbel"/>
        </w:rPr>
        <w:t>lauria_Allegato</w:t>
      </w:r>
      <w:proofErr w:type="spellEnd"/>
      <w:r w:rsidRPr="00630B07">
        <w:rPr>
          <w:rFonts w:ascii="Corbel" w:hAnsi="Corbel"/>
        </w:rPr>
        <w:t>-A.</w:t>
      </w:r>
    </w:p>
    <w:p w:rsidR="00630B07" w:rsidRPr="00630B07" w:rsidRDefault="00630B07" w:rsidP="00630B07">
      <w:pPr>
        <w:pStyle w:val="Default"/>
        <w:ind w:left="720"/>
        <w:jc w:val="both"/>
        <w:rPr>
          <w:rFonts w:ascii="Corbel" w:hAnsi="Corbel"/>
        </w:rPr>
      </w:pPr>
      <w:r w:rsidRPr="00630B07">
        <w:rPr>
          <w:rFonts w:ascii="Corbel" w:hAnsi="Corbel"/>
        </w:rPr>
        <w:t>Il primo documento alla pagina 5 parla di palestra di tipo A1.</w:t>
      </w:r>
    </w:p>
    <w:p w:rsidR="00630B07" w:rsidRPr="00630B07" w:rsidRDefault="00630B07" w:rsidP="00630B07">
      <w:pPr>
        <w:pStyle w:val="Default"/>
        <w:ind w:left="720"/>
        <w:jc w:val="both"/>
        <w:rPr>
          <w:rFonts w:ascii="Corbel" w:hAnsi="Corbel"/>
        </w:rPr>
      </w:pPr>
      <w:r w:rsidRPr="00630B07">
        <w:rPr>
          <w:rFonts w:ascii="Corbel" w:hAnsi="Corbel"/>
        </w:rPr>
        <w:t>Il secondo documento alla pagina 3 parla di palestra di tipo A2.</w:t>
      </w:r>
    </w:p>
    <w:p w:rsidR="00630B07" w:rsidRPr="00BA2D89" w:rsidRDefault="00630B07" w:rsidP="00630B07">
      <w:pPr>
        <w:pStyle w:val="Default"/>
        <w:ind w:left="720"/>
        <w:rPr>
          <w:rFonts w:ascii="Corbel" w:hAnsi="Corbel"/>
          <w:sz w:val="32"/>
          <w:szCs w:val="32"/>
          <w:u w:val="single"/>
        </w:rPr>
      </w:pPr>
      <w:r w:rsidRPr="00BA2D89">
        <w:rPr>
          <w:rFonts w:ascii="Corbel" w:hAnsi="Corbel"/>
          <w:sz w:val="32"/>
          <w:szCs w:val="32"/>
          <w:u w:val="single"/>
        </w:rPr>
        <w:t>Risposta</w:t>
      </w:r>
    </w:p>
    <w:p w:rsidR="00630B07" w:rsidRPr="00630B07" w:rsidRDefault="00630B07" w:rsidP="00630B07">
      <w:pPr>
        <w:pStyle w:val="Default"/>
        <w:ind w:left="720"/>
        <w:jc w:val="both"/>
        <w:rPr>
          <w:rFonts w:ascii="Corbel" w:hAnsi="Corbel"/>
        </w:rPr>
      </w:pPr>
      <w:r w:rsidRPr="00630B07">
        <w:rPr>
          <w:rFonts w:ascii="Corbel" w:hAnsi="Corbel"/>
        </w:rPr>
        <w:t>Il tipo deve essere A2.</w:t>
      </w:r>
    </w:p>
    <w:p w:rsidR="00630B07" w:rsidRDefault="00630B07" w:rsidP="00630B07">
      <w:pPr>
        <w:pStyle w:val="Default"/>
        <w:ind w:left="720"/>
        <w:jc w:val="both"/>
        <w:rPr>
          <w:rFonts w:ascii="Corbel" w:hAnsi="Corbel"/>
        </w:rPr>
      </w:pPr>
    </w:p>
    <w:p w:rsidR="00630B07" w:rsidRPr="00630B07" w:rsidRDefault="00630B07" w:rsidP="00630B07">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630B07" w:rsidRPr="00630B07" w:rsidRDefault="00630B07" w:rsidP="00630B07">
      <w:pPr>
        <w:pStyle w:val="Default"/>
        <w:ind w:left="720"/>
        <w:jc w:val="both"/>
        <w:rPr>
          <w:rFonts w:ascii="Corbel" w:hAnsi="Corbel"/>
        </w:rPr>
      </w:pPr>
      <w:r w:rsidRPr="00630B07">
        <w:rPr>
          <w:rFonts w:ascii="Corbel" w:hAnsi="Corbel"/>
        </w:rPr>
        <w:t>La risposta data da Ministero alla domanda n.13 impone l'utilizzo della normativa attuale circa da determinazione degli spazi didattici ribadendo che il documento prodotto nel 2012, relativo a Linee Guida, costituiva una bozza di lavoro, ma non è mai stato approvato.</w:t>
      </w:r>
    </w:p>
    <w:p w:rsidR="00630B07" w:rsidRPr="00630B07" w:rsidRDefault="00630B07" w:rsidP="00630B07">
      <w:pPr>
        <w:pStyle w:val="Default"/>
        <w:ind w:left="720"/>
        <w:jc w:val="both"/>
        <w:rPr>
          <w:rFonts w:ascii="Corbel" w:hAnsi="Corbel"/>
        </w:rPr>
      </w:pPr>
      <w:r w:rsidRPr="00630B07">
        <w:rPr>
          <w:rFonts w:ascii="Corbel" w:hAnsi="Corbel"/>
        </w:rPr>
        <w:t>Alla luce di ciò si chiede conferma dei 10 mq per alunno come da schede di progetto.</w:t>
      </w:r>
    </w:p>
    <w:p w:rsidR="00630B07" w:rsidRPr="00BA2D89" w:rsidRDefault="00630B07" w:rsidP="00630B07">
      <w:pPr>
        <w:pStyle w:val="Default"/>
        <w:ind w:left="720"/>
        <w:rPr>
          <w:rFonts w:ascii="Corbel" w:hAnsi="Corbel"/>
          <w:sz w:val="32"/>
          <w:szCs w:val="32"/>
          <w:u w:val="single"/>
        </w:rPr>
      </w:pPr>
      <w:r w:rsidRPr="00BA2D89">
        <w:rPr>
          <w:rFonts w:ascii="Corbel" w:hAnsi="Corbel"/>
          <w:sz w:val="32"/>
          <w:szCs w:val="32"/>
          <w:u w:val="single"/>
        </w:rPr>
        <w:t>Risposta</w:t>
      </w:r>
    </w:p>
    <w:p w:rsidR="00630B07" w:rsidRPr="00630B07" w:rsidRDefault="00630B07" w:rsidP="00630B07">
      <w:pPr>
        <w:pStyle w:val="Default"/>
        <w:ind w:left="720"/>
        <w:jc w:val="both"/>
        <w:rPr>
          <w:rFonts w:ascii="Corbel" w:hAnsi="Corbel"/>
        </w:rPr>
      </w:pPr>
      <w:r w:rsidRPr="00630B07">
        <w:rPr>
          <w:rFonts w:ascii="Corbel" w:hAnsi="Corbel"/>
        </w:rPr>
        <w:t>Si confermano i 10 mq.</w:t>
      </w:r>
    </w:p>
    <w:p w:rsidR="00630B07" w:rsidRPr="00630B07" w:rsidRDefault="00630B07" w:rsidP="00630B07">
      <w:pPr>
        <w:pStyle w:val="Default"/>
        <w:ind w:left="720"/>
        <w:jc w:val="both"/>
        <w:rPr>
          <w:rFonts w:ascii="Corbel" w:hAnsi="Corbel"/>
        </w:rPr>
      </w:pPr>
      <w:r w:rsidRPr="00630B07">
        <w:rPr>
          <w:rFonts w:ascii="Corbel" w:hAnsi="Corbel"/>
        </w:rPr>
        <w:t>Il lotto disponibile per la realizzazione della scuola taglia una costruzione esistente.</w:t>
      </w:r>
    </w:p>
    <w:p w:rsidR="00630B07" w:rsidRPr="00630B07" w:rsidRDefault="00630B07" w:rsidP="00630B07">
      <w:pPr>
        <w:pStyle w:val="Default"/>
        <w:ind w:left="720"/>
        <w:jc w:val="both"/>
        <w:rPr>
          <w:rFonts w:ascii="Corbel" w:hAnsi="Corbel"/>
        </w:rPr>
      </w:pPr>
      <w:r w:rsidRPr="00630B07">
        <w:rPr>
          <w:rFonts w:ascii="Corbel" w:hAnsi="Corbel"/>
        </w:rPr>
        <w:t>Come si supera questo inconveniente?</w:t>
      </w:r>
    </w:p>
    <w:p w:rsidR="00630B07" w:rsidRPr="00BA2D89" w:rsidRDefault="00630B07" w:rsidP="00630B07">
      <w:pPr>
        <w:pStyle w:val="Default"/>
        <w:ind w:left="720"/>
        <w:rPr>
          <w:rFonts w:ascii="Corbel" w:hAnsi="Corbel"/>
          <w:sz w:val="32"/>
          <w:szCs w:val="32"/>
          <w:u w:val="single"/>
        </w:rPr>
      </w:pPr>
      <w:r w:rsidRPr="00BA2D89">
        <w:rPr>
          <w:rFonts w:ascii="Corbel" w:hAnsi="Corbel"/>
          <w:sz w:val="32"/>
          <w:szCs w:val="32"/>
          <w:u w:val="single"/>
        </w:rPr>
        <w:t>Risposta</w:t>
      </w:r>
    </w:p>
    <w:p w:rsidR="00630B07" w:rsidRPr="00630B07" w:rsidRDefault="00630B07" w:rsidP="00630B07">
      <w:pPr>
        <w:pStyle w:val="Default"/>
        <w:ind w:left="720"/>
        <w:jc w:val="both"/>
        <w:rPr>
          <w:rFonts w:ascii="Corbel" w:hAnsi="Corbel"/>
        </w:rPr>
      </w:pPr>
      <w:r w:rsidRPr="00630B07">
        <w:rPr>
          <w:rFonts w:ascii="Corbel" w:hAnsi="Corbel"/>
        </w:rPr>
        <w:t>Ubicando il nuovo plesso scolastico rispettando le distanze dettate dalle norme urbanistiche e sismiche.</w:t>
      </w:r>
    </w:p>
    <w:p w:rsidR="00630B07" w:rsidRDefault="00630B07" w:rsidP="00630B07">
      <w:pPr>
        <w:pStyle w:val="Default"/>
        <w:ind w:left="720"/>
        <w:jc w:val="both"/>
        <w:rPr>
          <w:rFonts w:ascii="Corbel" w:hAnsi="Corbel"/>
        </w:rPr>
      </w:pPr>
    </w:p>
    <w:p w:rsidR="002F16C5" w:rsidRPr="00630B07" w:rsidRDefault="002F16C5" w:rsidP="002F16C5">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2F16C5" w:rsidRPr="002F16C5" w:rsidRDefault="002F16C5" w:rsidP="002F16C5">
      <w:pPr>
        <w:pStyle w:val="Default"/>
        <w:ind w:left="720"/>
        <w:jc w:val="both"/>
        <w:rPr>
          <w:rFonts w:ascii="Corbel" w:hAnsi="Corbel"/>
        </w:rPr>
      </w:pPr>
      <w:r>
        <w:rPr>
          <w:rFonts w:ascii="Corbel" w:hAnsi="Corbel"/>
        </w:rPr>
        <w:t>P</w:t>
      </w:r>
      <w:r w:rsidRPr="002F16C5">
        <w:rPr>
          <w:rFonts w:ascii="Corbel" w:hAnsi="Corbel"/>
        </w:rPr>
        <w:t>er la scuola nel comune di Lauria il bando riporta una superficie dell’area di 13572mq quando in realtà sono poco più di 4000mq.</w:t>
      </w:r>
    </w:p>
    <w:p w:rsidR="002F16C5" w:rsidRPr="002F16C5" w:rsidRDefault="002F16C5" w:rsidP="002F16C5">
      <w:pPr>
        <w:pStyle w:val="Default"/>
        <w:ind w:left="720"/>
        <w:jc w:val="both"/>
        <w:rPr>
          <w:rFonts w:ascii="Corbel" w:hAnsi="Corbel"/>
        </w:rPr>
      </w:pPr>
      <w:r w:rsidRPr="002F16C5">
        <w:rPr>
          <w:rFonts w:ascii="Corbel" w:hAnsi="Corbel"/>
        </w:rPr>
        <w:t>Si possono avere chiarimenti in merito? Con le misure reali, considerando le norme urbanistiche, la scuola entra giusto nel lotto.</w:t>
      </w:r>
    </w:p>
    <w:p w:rsidR="002F16C5" w:rsidRPr="00BA2D89" w:rsidRDefault="002F16C5" w:rsidP="002F16C5">
      <w:pPr>
        <w:pStyle w:val="Default"/>
        <w:ind w:left="720"/>
        <w:rPr>
          <w:rFonts w:ascii="Corbel" w:hAnsi="Corbel"/>
          <w:sz w:val="32"/>
          <w:szCs w:val="32"/>
          <w:u w:val="single"/>
        </w:rPr>
      </w:pPr>
      <w:r w:rsidRPr="00BA2D89">
        <w:rPr>
          <w:rFonts w:ascii="Corbel" w:hAnsi="Corbel"/>
          <w:sz w:val="32"/>
          <w:szCs w:val="32"/>
          <w:u w:val="single"/>
        </w:rPr>
        <w:t>Risposta</w:t>
      </w:r>
    </w:p>
    <w:p w:rsidR="002F16C5" w:rsidRDefault="002F16C5" w:rsidP="002F16C5">
      <w:pPr>
        <w:pStyle w:val="Default"/>
        <w:ind w:left="720"/>
        <w:jc w:val="both"/>
        <w:rPr>
          <w:rFonts w:ascii="Corbel" w:hAnsi="Corbel"/>
        </w:rPr>
      </w:pPr>
      <w:r w:rsidRPr="002F16C5">
        <w:rPr>
          <w:rFonts w:ascii="Corbel" w:hAnsi="Corbel"/>
        </w:rPr>
        <w:t>L’ampiezza complessiva dell’area è di mq 13.570 mq, l’ampiezza del lotto di interesse – area sedime della nuova scuola è pari a 7300 mq mentre la palestra, servizi ecc. (superficie utile di tipo A2) è pari a 720 mq.</w:t>
      </w:r>
    </w:p>
    <w:p w:rsidR="002F16C5" w:rsidRDefault="002F16C5" w:rsidP="002F16C5">
      <w:pPr>
        <w:pStyle w:val="Default"/>
        <w:ind w:left="720"/>
        <w:jc w:val="both"/>
        <w:rPr>
          <w:rFonts w:ascii="Corbel" w:hAnsi="Corbel"/>
        </w:rPr>
      </w:pPr>
    </w:p>
    <w:p w:rsidR="008031A8" w:rsidRPr="00630B07" w:rsidRDefault="008031A8" w:rsidP="008031A8">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8031A8" w:rsidRPr="008031A8" w:rsidRDefault="008031A8" w:rsidP="008031A8">
      <w:pPr>
        <w:pStyle w:val="Default"/>
        <w:ind w:left="720"/>
        <w:jc w:val="both"/>
        <w:rPr>
          <w:rFonts w:ascii="Corbel" w:hAnsi="Corbel"/>
        </w:rPr>
      </w:pPr>
      <w:r w:rsidRPr="008031A8">
        <w:rPr>
          <w:rFonts w:ascii="Corbel" w:hAnsi="Corbel"/>
        </w:rPr>
        <w:t xml:space="preserve">Se il lotto dell'edificio </w:t>
      </w:r>
      <w:proofErr w:type="gramStart"/>
      <w:r w:rsidRPr="008031A8">
        <w:rPr>
          <w:rFonts w:ascii="Corbel" w:hAnsi="Corbel"/>
        </w:rPr>
        <w:t>A.I.A.S.(</w:t>
      </w:r>
      <w:proofErr w:type="gramEnd"/>
      <w:r w:rsidRPr="008031A8">
        <w:rPr>
          <w:rFonts w:ascii="Corbel" w:hAnsi="Corbel"/>
        </w:rPr>
        <w:t xml:space="preserve">struttura esistente proprietà stesso ente) rientra nell'area di progetto( visto che il retino che individua l'area di progetto coinvolge la pertinenza dell'edificio di quell'oggetto) e se è SI, è possibile inglobare i contorni dell'area di pertinenza nel nostro progetto di </w:t>
      </w:r>
      <w:proofErr w:type="spellStart"/>
      <w:r w:rsidRPr="008031A8">
        <w:rPr>
          <w:rFonts w:ascii="Corbel" w:hAnsi="Corbel"/>
        </w:rPr>
        <w:t>masterplan</w:t>
      </w:r>
      <w:proofErr w:type="spellEnd"/>
      <w:r w:rsidRPr="008031A8">
        <w:rPr>
          <w:rFonts w:ascii="Corbel" w:hAnsi="Corbel"/>
        </w:rPr>
        <w:t>?</w:t>
      </w:r>
    </w:p>
    <w:p w:rsidR="008031A8" w:rsidRPr="00BA2D89" w:rsidRDefault="008031A8" w:rsidP="008031A8">
      <w:pPr>
        <w:pStyle w:val="Default"/>
        <w:ind w:left="720"/>
        <w:rPr>
          <w:rFonts w:ascii="Corbel" w:hAnsi="Corbel"/>
          <w:sz w:val="32"/>
          <w:szCs w:val="32"/>
          <w:u w:val="single"/>
        </w:rPr>
      </w:pPr>
      <w:r w:rsidRPr="00BA2D89">
        <w:rPr>
          <w:rFonts w:ascii="Corbel" w:hAnsi="Corbel"/>
          <w:sz w:val="32"/>
          <w:szCs w:val="32"/>
          <w:u w:val="single"/>
        </w:rPr>
        <w:t>Risposta</w:t>
      </w:r>
    </w:p>
    <w:p w:rsidR="002F16C5" w:rsidRDefault="008031A8" w:rsidP="008031A8">
      <w:pPr>
        <w:pStyle w:val="Default"/>
        <w:ind w:left="720"/>
        <w:jc w:val="both"/>
        <w:rPr>
          <w:rFonts w:ascii="Corbel" w:hAnsi="Corbel"/>
        </w:rPr>
      </w:pPr>
      <w:r w:rsidRPr="008031A8">
        <w:rPr>
          <w:rFonts w:ascii="Corbel" w:hAnsi="Corbel"/>
        </w:rPr>
        <w:t xml:space="preserve">La forma del lotto individua l’area più pianeggiante ed inoltre l’area di ubicazione del nuovo plesso scolastico, non rientra tra e aree a rischio idrogeologico normate dal Piano stralcio </w:t>
      </w:r>
      <w:r w:rsidRPr="008031A8">
        <w:rPr>
          <w:rFonts w:ascii="Corbel" w:hAnsi="Corbel"/>
        </w:rPr>
        <w:lastRenderedPageBreak/>
        <w:t>per la difesa del rischio idrogeologico redatto dall’Autorità interregionale di Bacino della Basilicata: l’edificio esistente potrebbe essere collegato alla nuova scuola attraverso un percorso pedonale coperto al fine di un utilizzo congiunto degli ambienti dedicati alla attività sportive e di incontro.</w:t>
      </w:r>
    </w:p>
    <w:p w:rsidR="00D31C70" w:rsidRDefault="00D31C70" w:rsidP="008031A8">
      <w:pPr>
        <w:pStyle w:val="Default"/>
        <w:ind w:left="720"/>
        <w:jc w:val="both"/>
        <w:rPr>
          <w:rFonts w:ascii="Corbel" w:hAnsi="Corbel"/>
        </w:rPr>
      </w:pPr>
    </w:p>
    <w:p w:rsidR="00D31C70" w:rsidRPr="00630B07" w:rsidRDefault="00D31C70" w:rsidP="00D31C70">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D31C70" w:rsidRPr="00D31C70" w:rsidRDefault="00D31C70" w:rsidP="00D31C70">
      <w:pPr>
        <w:pStyle w:val="Default"/>
        <w:ind w:left="720"/>
        <w:jc w:val="both"/>
        <w:rPr>
          <w:rFonts w:ascii="Corbel" w:hAnsi="Corbel"/>
        </w:rPr>
      </w:pPr>
      <w:r w:rsidRPr="00D31C70">
        <w:rPr>
          <w:rFonts w:ascii="Corbel" w:hAnsi="Corbel"/>
        </w:rPr>
        <w:t>Dalla scheda sintetica progetto #SCUOLE INNOVATIVE risulta che la superficie dell'area è di 13.572mq. Dall'analisi del DWG catastale fornito, l'area oggetto d'intervento, individuata con apposito retino, risulta essere pari a 4.156mq. Quindi, l’edificio da progettare deve necessariamente essere posizionato all'interno del perimetro retinato o è possibile sconfinarlo?</w:t>
      </w:r>
    </w:p>
    <w:p w:rsidR="00D31C70" w:rsidRPr="00BA2D89" w:rsidRDefault="00D31C70" w:rsidP="00D31C70">
      <w:pPr>
        <w:pStyle w:val="Default"/>
        <w:ind w:left="720"/>
        <w:rPr>
          <w:rFonts w:ascii="Corbel" w:hAnsi="Corbel"/>
          <w:sz w:val="32"/>
          <w:szCs w:val="32"/>
          <w:u w:val="single"/>
        </w:rPr>
      </w:pPr>
      <w:r w:rsidRPr="00BA2D89">
        <w:rPr>
          <w:rFonts w:ascii="Corbel" w:hAnsi="Corbel"/>
          <w:sz w:val="32"/>
          <w:szCs w:val="32"/>
          <w:u w:val="single"/>
        </w:rPr>
        <w:t>Risposta</w:t>
      </w:r>
    </w:p>
    <w:p w:rsidR="00D31C70" w:rsidRDefault="00D31C70" w:rsidP="00D31C70">
      <w:pPr>
        <w:pStyle w:val="Default"/>
        <w:ind w:left="720"/>
        <w:jc w:val="both"/>
        <w:rPr>
          <w:rFonts w:ascii="Corbel" w:hAnsi="Corbel"/>
        </w:rPr>
      </w:pPr>
      <w:r w:rsidRPr="00D31C70">
        <w:rPr>
          <w:rFonts w:ascii="Corbel" w:hAnsi="Corbel"/>
        </w:rPr>
        <w:t xml:space="preserve">Si veda documentazione pubblicata sul sito internet </w:t>
      </w:r>
      <w:hyperlink r:id="rId9" w:history="1">
        <w:r w:rsidRPr="0052363B">
          <w:rPr>
            <w:rStyle w:val="Collegamentoipertestuale"/>
            <w:rFonts w:ascii="Corbel" w:hAnsi="Corbel"/>
          </w:rPr>
          <w:t>www.scuoleinnovative.it</w:t>
        </w:r>
      </w:hyperlink>
    </w:p>
    <w:p w:rsidR="00D31C70" w:rsidRDefault="00D31C70" w:rsidP="00D31C70">
      <w:pPr>
        <w:pStyle w:val="Default"/>
        <w:ind w:left="720"/>
        <w:jc w:val="both"/>
        <w:rPr>
          <w:rFonts w:ascii="Corbel" w:hAnsi="Corbel"/>
        </w:rPr>
      </w:pPr>
    </w:p>
    <w:p w:rsidR="00975262" w:rsidRPr="00630B07" w:rsidRDefault="00975262" w:rsidP="00975262">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975262" w:rsidRPr="00975262" w:rsidRDefault="00975262" w:rsidP="00975262">
      <w:pPr>
        <w:pStyle w:val="Default"/>
        <w:ind w:left="720"/>
        <w:jc w:val="both"/>
        <w:rPr>
          <w:rFonts w:ascii="Corbel" w:hAnsi="Corbel"/>
        </w:rPr>
      </w:pPr>
      <w:r w:rsidRPr="00975262">
        <w:rPr>
          <w:rFonts w:ascii="Corbel" w:hAnsi="Corbel"/>
        </w:rPr>
        <w:t>Nell’allegato (A) nella sezione relativa al numero delle classi da inserire, risultano 11 classi in totale. Ciò significa che nel ciclo di prime, seconde e terze, una classe rimane fuori?</w:t>
      </w:r>
    </w:p>
    <w:p w:rsidR="00975262" w:rsidRPr="00BA2D89" w:rsidRDefault="00975262" w:rsidP="00975262">
      <w:pPr>
        <w:pStyle w:val="Default"/>
        <w:ind w:left="720"/>
        <w:rPr>
          <w:rFonts w:ascii="Corbel" w:hAnsi="Corbel"/>
          <w:sz w:val="32"/>
          <w:szCs w:val="32"/>
          <w:u w:val="single"/>
        </w:rPr>
      </w:pPr>
      <w:r w:rsidRPr="00BA2D89">
        <w:rPr>
          <w:rFonts w:ascii="Corbel" w:hAnsi="Corbel"/>
          <w:sz w:val="32"/>
          <w:szCs w:val="32"/>
          <w:u w:val="single"/>
        </w:rPr>
        <w:t>Risposta</w:t>
      </w:r>
    </w:p>
    <w:p w:rsidR="00D31C70" w:rsidRDefault="00975262" w:rsidP="00975262">
      <w:pPr>
        <w:pStyle w:val="Default"/>
        <w:ind w:left="720"/>
        <w:jc w:val="both"/>
        <w:rPr>
          <w:rFonts w:ascii="Corbel" w:hAnsi="Corbel"/>
        </w:rPr>
      </w:pPr>
      <w:r w:rsidRPr="00975262">
        <w:rPr>
          <w:rFonts w:ascii="Corbel" w:hAnsi="Corbel"/>
        </w:rPr>
        <w:t>Dovranno considerarsi i parametri riferiti a 12 classi pur realizzandone 11.</w:t>
      </w:r>
    </w:p>
    <w:p w:rsidR="00276833" w:rsidRDefault="00276833" w:rsidP="00975262">
      <w:pPr>
        <w:pStyle w:val="Default"/>
        <w:ind w:left="720"/>
        <w:jc w:val="both"/>
        <w:rPr>
          <w:rFonts w:ascii="Corbel" w:hAnsi="Corbel"/>
        </w:rPr>
      </w:pPr>
    </w:p>
    <w:p w:rsidR="00276833" w:rsidRPr="00630B07" w:rsidRDefault="00276833" w:rsidP="00276833">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276833" w:rsidRPr="00276833" w:rsidRDefault="00276833" w:rsidP="00276833">
      <w:pPr>
        <w:pStyle w:val="Default"/>
        <w:ind w:left="720"/>
        <w:jc w:val="both"/>
        <w:rPr>
          <w:rFonts w:ascii="Corbel" w:hAnsi="Corbel"/>
        </w:rPr>
      </w:pPr>
      <w:r w:rsidRPr="00276833">
        <w:rPr>
          <w:rFonts w:ascii="Corbel" w:hAnsi="Corbel"/>
        </w:rPr>
        <w:t>Da bando non è chiaro se è obbligatorio inserire l’alloggio per il custode. Chiedo, pertanto, chiarimenti in merito.</w:t>
      </w:r>
    </w:p>
    <w:p w:rsidR="00276833" w:rsidRPr="00BA2D89" w:rsidRDefault="00276833" w:rsidP="00276833">
      <w:pPr>
        <w:pStyle w:val="Default"/>
        <w:ind w:left="720"/>
        <w:rPr>
          <w:rFonts w:ascii="Corbel" w:hAnsi="Corbel"/>
          <w:sz w:val="32"/>
          <w:szCs w:val="32"/>
          <w:u w:val="single"/>
        </w:rPr>
      </w:pPr>
      <w:r w:rsidRPr="00BA2D89">
        <w:rPr>
          <w:rFonts w:ascii="Corbel" w:hAnsi="Corbel"/>
          <w:sz w:val="32"/>
          <w:szCs w:val="32"/>
          <w:u w:val="single"/>
        </w:rPr>
        <w:t>Risposta</w:t>
      </w:r>
    </w:p>
    <w:p w:rsidR="00276833" w:rsidRDefault="00276833" w:rsidP="00276833">
      <w:pPr>
        <w:pStyle w:val="Default"/>
        <w:ind w:left="720"/>
        <w:jc w:val="both"/>
        <w:rPr>
          <w:rFonts w:ascii="Corbel" w:hAnsi="Corbel"/>
        </w:rPr>
      </w:pPr>
      <w:r w:rsidRPr="00276833">
        <w:rPr>
          <w:rFonts w:ascii="Corbel" w:hAnsi="Corbel"/>
        </w:rPr>
        <w:t>Non è obbligatorio.</w:t>
      </w:r>
    </w:p>
    <w:p w:rsidR="003133FA" w:rsidRDefault="003133FA" w:rsidP="00276833">
      <w:pPr>
        <w:pStyle w:val="Default"/>
        <w:ind w:left="720"/>
        <w:jc w:val="both"/>
        <w:rPr>
          <w:rFonts w:ascii="Corbel" w:hAnsi="Corbel"/>
        </w:rPr>
      </w:pPr>
    </w:p>
    <w:p w:rsidR="003133FA" w:rsidRPr="00630B07" w:rsidRDefault="003133FA" w:rsidP="003133FA">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3133FA" w:rsidRPr="003133FA" w:rsidRDefault="003133FA" w:rsidP="003133FA">
      <w:pPr>
        <w:pStyle w:val="Default"/>
        <w:ind w:left="720"/>
        <w:jc w:val="both"/>
        <w:rPr>
          <w:rFonts w:ascii="Corbel" w:hAnsi="Corbel"/>
        </w:rPr>
      </w:pPr>
      <w:r w:rsidRPr="003133FA">
        <w:rPr>
          <w:rFonts w:ascii="Corbel" w:hAnsi="Corbel"/>
        </w:rPr>
        <w:t>L’area oggetto d’intervento risulta essere circa 7000mq di Superficie. Tali misure coincidono sia nel catastale da voi fornito sia dall’aerofotogrammetria.</w:t>
      </w:r>
    </w:p>
    <w:p w:rsidR="003133FA" w:rsidRPr="003133FA" w:rsidRDefault="003133FA" w:rsidP="003133FA">
      <w:pPr>
        <w:pStyle w:val="Default"/>
        <w:ind w:left="720"/>
        <w:jc w:val="both"/>
        <w:rPr>
          <w:rFonts w:ascii="Corbel" w:hAnsi="Corbel"/>
        </w:rPr>
      </w:pPr>
      <w:r w:rsidRPr="003133FA">
        <w:rPr>
          <w:rFonts w:ascii="Corbel" w:hAnsi="Corbel"/>
        </w:rPr>
        <w:t>Purtroppo tale dato non corrisponde con quanto indicato nella documentazione fornita, dove viene riportata la "Superficie Area: 13.572mq.”.</w:t>
      </w:r>
    </w:p>
    <w:p w:rsidR="003133FA" w:rsidRPr="003133FA" w:rsidRDefault="003133FA" w:rsidP="003133FA">
      <w:pPr>
        <w:pStyle w:val="Default"/>
        <w:ind w:left="720"/>
        <w:jc w:val="both"/>
        <w:rPr>
          <w:rFonts w:ascii="Corbel" w:hAnsi="Corbel"/>
        </w:rPr>
      </w:pPr>
      <w:r w:rsidRPr="003133FA">
        <w:rPr>
          <w:rFonts w:ascii="Corbel" w:hAnsi="Corbel"/>
        </w:rPr>
        <w:t>È possibile ipotizzare che ci sia stato un errore nell’indicare il lotto d’intervento?</w:t>
      </w:r>
    </w:p>
    <w:p w:rsidR="003133FA" w:rsidRPr="00BA2D89" w:rsidRDefault="003133FA" w:rsidP="003133FA">
      <w:pPr>
        <w:pStyle w:val="Default"/>
        <w:ind w:left="720"/>
        <w:rPr>
          <w:rFonts w:ascii="Corbel" w:hAnsi="Corbel"/>
          <w:sz w:val="32"/>
          <w:szCs w:val="32"/>
          <w:u w:val="single"/>
        </w:rPr>
      </w:pPr>
      <w:r w:rsidRPr="00BA2D89">
        <w:rPr>
          <w:rFonts w:ascii="Corbel" w:hAnsi="Corbel"/>
          <w:sz w:val="32"/>
          <w:szCs w:val="32"/>
          <w:u w:val="single"/>
        </w:rPr>
        <w:lastRenderedPageBreak/>
        <w:t>Risposta</w:t>
      </w:r>
    </w:p>
    <w:p w:rsidR="003133FA" w:rsidRDefault="003133FA" w:rsidP="003133FA">
      <w:pPr>
        <w:pStyle w:val="Default"/>
        <w:ind w:left="720"/>
        <w:jc w:val="both"/>
        <w:rPr>
          <w:rFonts w:ascii="Corbel" w:hAnsi="Corbel"/>
        </w:rPr>
      </w:pPr>
      <w:r w:rsidRPr="003133FA">
        <w:rPr>
          <w:rFonts w:ascii="Corbel" w:hAnsi="Corbel"/>
        </w:rPr>
        <w:t>L’ampiezza complessiva dell’area è di mq 13.570 mq, l’ampiezza del lotto di interesse – area sedime della nuova scuola è pari a 7300 mq mentre la palestra, servizi ecc. (superficie utile di tipo A2) è pari a 720 mq.</w:t>
      </w:r>
    </w:p>
    <w:p w:rsidR="00554EDD" w:rsidRDefault="00554EDD" w:rsidP="003133FA">
      <w:pPr>
        <w:pStyle w:val="Default"/>
        <w:ind w:left="720"/>
        <w:jc w:val="both"/>
        <w:rPr>
          <w:rFonts w:ascii="Corbel" w:hAnsi="Corbel"/>
        </w:rPr>
      </w:pPr>
    </w:p>
    <w:p w:rsidR="00554EDD" w:rsidRPr="00630B07" w:rsidRDefault="00554EDD" w:rsidP="00554EDD">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554EDD" w:rsidRPr="00554EDD" w:rsidRDefault="00554EDD" w:rsidP="00554EDD">
      <w:pPr>
        <w:pStyle w:val="Default"/>
        <w:ind w:left="720"/>
        <w:jc w:val="both"/>
        <w:rPr>
          <w:rFonts w:ascii="Corbel" w:hAnsi="Corbel"/>
        </w:rPr>
      </w:pPr>
      <w:r w:rsidRPr="00554EDD">
        <w:rPr>
          <w:rFonts w:ascii="Corbel" w:hAnsi="Corbel"/>
        </w:rPr>
        <w:t>Data la funzione pubblica del nuovo intervento e considerata la particolarità del sito (area non pianeggiante), è possibile derogare da quei parametri urbanistici quali l'altezza massima e la distanza dai confini?</w:t>
      </w:r>
    </w:p>
    <w:p w:rsidR="00554EDD" w:rsidRPr="00BA2D89" w:rsidRDefault="00554EDD" w:rsidP="00554EDD">
      <w:pPr>
        <w:pStyle w:val="Default"/>
        <w:ind w:left="720"/>
        <w:rPr>
          <w:rFonts w:ascii="Corbel" w:hAnsi="Corbel"/>
          <w:sz w:val="32"/>
          <w:szCs w:val="32"/>
          <w:u w:val="single"/>
        </w:rPr>
      </w:pPr>
      <w:r w:rsidRPr="00BA2D89">
        <w:rPr>
          <w:rFonts w:ascii="Corbel" w:hAnsi="Corbel"/>
          <w:sz w:val="32"/>
          <w:szCs w:val="32"/>
          <w:u w:val="single"/>
        </w:rPr>
        <w:t>Risposta</w:t>
      </w:r>
    </w:p>
    <w:p w:rsidR="00554EDD" w:rsidRDefault="00554EDD" w:rsidP="00554EDD">
      <w:pPr>
        <w:pStyle w:val="Default"/>
        <w:ind w:left="720"/>
        <w:jc w:val="both"/>
        <w:rPr>
          <w:rFonts w:ascii="Corbel" w:hAnsi="Corbel"/>
        </w:rPr>
      </w:pPr>
      <w:r w:rsidRPr="00554EDD">
        <w:rPr>
          <w:rFonts w:ascii="Corbel" w:hAnsi="Corbel"/>
        </w:rPr>
        <w:t>No.</w:t>
      </w:r>
    </w:p>
    <w:p w:rsidR="00554EDD" w:rsidRDefault="00554EDD" w:rsidP="00554EDD">
      <w:pPr>
        <w:pStyle w:val="Default"/>
        <w:ind w:left="720"/>
        <w:jc w:val="both"/>
        <w:rPr>
          <w:rFonts w:ascii="Corbel" w:hAnsi="Corbel"/>
        </w:rPr>
      </w:pPr>
    </w:p>
    <w:p w:rsidR="00017904" w:rsidRPr="00630B07" w:rsidRDefault="00017904" w:rsidP="00017904">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017904" w:rsidRPr="00017904" w:rsidRDefault="00017904" w:rsidP="00017904">
      <w:pPr>
        <w:pStyle w:val="Default"/>
        <w:ind w:left="720"/>
        <w:jc w:val="both"/>
        <w:rPr>
          <w:rFonts w:ascii="Corbel" w:hAnsi="Corbel"/>
        </w:rPr>
      </w:pPr>
      <w:r w:rsidRPr="00017904">
        <w:rPr>
          <w:rFonts w:ascii="Corbel" w:hAnsi="Corbel"/>
        </w:rPr>
        <w:t>Sulle tavole va inserito un cartiglio? Cosa bisogna scrivere?</w:t>
      </w:r>
    </w:p>
    <w:p w:rsidR="00017904" w:rsidRPr="00BA2D89" w:rsidRDefault="00017904" w:rsidP="00017904">
      <w:pPr>
        <w:pStyle w:val="Default"/>
        <w:ind w:left="720"/>
        <w:rPr>
          <w:rFonts w:ascii="Corbel" w:hAnsi="Corbel"/>
          <w:sz w:val="32"/>
          <w:szCs w:val="32"/>
          <w:u w:val="single"/>
        </w:rPr>
      </w:pPr>
      <w:r w:rsidRPr="00BA2D89">
        <w:rPr>
          <w:rFonts w:ascii="Corbel" w:hAnsi="Corbel"/>
          <w:sz w:val="32"/>
          <w:szCs w:val="32"/>
          <w:u w:val="single"/>
        </w:rPr>
        <w:t>Risposta</w:t>
      </w:r>
    </w:p>
    <w:p w:rsidR="00554EDD" w:rsidRDefault="00017904" w:rsidP="00017904">
      <w:pPr>
        <w:pStyle w:val="Default"/>
        <w:ind w:left="720"/>
        <w:jc w:val="both"/>
        <w:rPr>
          <w:rFonts w:ascii="Corbel" w:hAnsi="Corbel"/>
        </w:rPr>
      </w:pPr>
      <w:r w:rsidRPr="00017904">
        <w:rPr>
          <w:rFonts w:ascii="Corbel" w:hAnsi="Corbel"/>
        </w:rPr>
        <w:t>Gli elaborati devono essere anonimi.</w:t>
      </w:r>
    </w:p>
    <w:p w:rsidR="007D04A0" w:rsidRDefault="007D04A0" w:rsidP="00017904">
      <w:pPr>
        <w:pStyle w:val="Default"/>
        <w:ind w:left="720"/>
        <w:jc w:val="both"/>
        <w:rPr>
          <w:rFonts w:ascii="Corbel" w:hAnsi="Corbel"/>
        </w:rPr>
      </w:pPr>
    </w:p>
    <w:p w:rsidR="007D04A0" w:rsidRPr="00630B07" w:rsidRDefault="007D04A0" w:rsidP="007D04A0">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7D04A0" w:rsidRPr="007D04A0" w:rsidRDefault="007D04A0" w:rsidP="007D04A0">
      <w:pPr>
        <w:pStyle w:val="Default"/>
        <w:ind w:left="720"/>
        <w:jc w:val="both"/>
        <w:rPr>
          <w:rFonts w:ascii="Corbel" w:hAnsi="Corbel"/>
        </w:rPr>
      </w:pPr>
      <w:r w:rsidRPr="007D04A0">
        <w:rPr>
          <w:rFonts w:ascii="Corbel" w:hAnsi="Corbel"/>
        </w:rPr>
        <w:t xml:space="preserve">Si chiede se nel costo ipotizzato di euro </w:t>
      </w:r>
      <w:proofErr w:type="gramStart"/>
      <w:r w:rsidRPr="007D04A0">
        <w:rPr>
          <w:rFonts w:ascii="Corbel" w:hAnsi="Corbel"/>
        </w:rPr>
        <w:t>1250,/</w:t>
      </w:r>
      <w:proofErr w:type="gramEnd"/>
      <w:r w:rsidRPr="007D04A0">
        <w:rPr>
          <w:rFonts w:ascii="Corbel" w:hAnsi="Corbel"/>
        </w:rPr>
        <w:t>mq sono esclusi i costi necessari per la sistemazione esterna(parcheggi, eventuale recinzione, viabilità e sistemazione a verde) e dell'agorà interna o se invece debbano intendersi inclusi.</w:t>
      </w:r>
    </w:p>
    <w:p w:rsidR="007D04A0" w:rsidRPr="007D04A0" w:rsidRDefault="007D04A0" w:rsidP="007D04A0">
      <w:pPr>
        <w:pStyle w:val="Default"/>
        <w:ind w:left="720"/>
        <w:jc w:val="both"/>
        <w:rPr>
          <w:rFonts w:ascii="Corbel" w:hAnsi="Corbel"/>
        </w:rPr>
      </w:pPr>
      <w:r w:rsidRPr="007D04A0">
        <w:rPr>
          <w:rFonts w:ascii="Corbel" w:hAnsi="Corbel"/>
        </w:rPr>
        <w:t>Sinteticamente 1250 euro/mq sono da intendersi solo per la costruzione?</w:t>
      </w:r>
    </w:p>
    <w:p w:rsidR="007D04A0" w:rsidRPr="00BA2D89" w:rsidRDefault="007D04A0" w:rsidP="007D04A0">
      <w:pPr>
        <w:pStyle w:val="Default"/>
        <w:ind w:left="720"/>
        <w:rPr>
          <w:rFonts w:ascii="Corbel" w:hAnsi="Corbel"/>
          <w:sz w:val="32"/>
          <w:szCs w:val="32"/>
          <w:u w:val="single"/>
        </w:rPr>
      </w:pPr>
      <w:r w:rsidRPr="00BA2D89">
        <w:rPr>
          <w:rFonts w:ascii="Corbel" w:hAnsi="Corbel"/>
          <w:sz w:val="32"/>
          <w:szCs w:val="32"/>
          <w:u w:val="single"/>
        </w:rPr>
        <w:t>Risposta</w:t>
      </w:r>
    </w:p>
    <w:p w:rsidR="007D04A0" w:rsidRDefault="007D04A0" w:rsidP="007D04A0">
      <w:pPr>
        <w:pStyle w:val="Default"/>
        <w:ind w:left="720"/>
        <w:jc w:val="both"/>
        <w:rPr>
          <w:rFonts w:ascii="Corbel" w:hAnsi="Corbel"/>
        </w:rPr>
      </w:pPr>
      <w:r w:rsidRPr="007D04A0">
        <w:rPr>
          <w:rFonts w:ascii="Corbel" w:hAnsi="Corbel"/>
        </w:rPr>
        <w:t>Il costo ipotizzato ricomprende anche le sistemazioni esterne. L’importo stimato dei lavori è pari ad € 3.500.000,00 mentre l’importo stimato del quadro economico al netto degli oneri di progettazione e delle indagini diagnostiche è pari ad € 3980.000,00. Gli arredi sono esclusi.</w:t>
      </w:r>
    </w:p>
    <w:p w:rsidR="00D70531" w:rsidRDefault="00D70531" w:rsidP="007D04A0">
      <w:pPr>
        <w:pStyle w:val="Default"/>
        <w:ind w:left="720"/>
        <w:jc w:val="both"/>
        <w:rPr>
          <w:rFonts w:ascii="Corbel" w:hAnsi="Corbel"/>
        </w:rPr>
      </w:pPr>
    </w:p>
    <w:p w:rsidR="00D70531" w:rsidRPr="00630B07" w:rsidRDefault="00D70531" w:rsidP="00D70531">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D70531" w:rsidRPr="00D70531" w:rsidRDefault="00D70531" w:rsidP="00D70531">
      <w:pPr>
        <w:pStyle w:val="Default"/>
        <w:ind w:left="720"/>
        <w:jc w:val="both"/>
        <w:rPr>
          <w:rFonts w:ascii="Corbel" w:hAnsi="Corbel"/>
        </w:rPr>
      </w:pPr>
      <w:r w:rsidRPr="00D70531">
        <w:rPr>
          <w:rFonts w:ascii="Corbel" w:hAnsi="Corbel"/>
        </w:rPr>
        <w:t xml:space="preserve">Anche in considerazione delle </w:t>
      </w:r>
      <w:proofErr w:type="spellStart"/>
      <w:r w:rsidRPr="00D70531">
        <w:rPr>
          <w:rFonts w:ascii="Corbel" w:hAnsi="Corbel"/>
        </w:rPr>
        <w:t>faq</w:t>
      </w:r>
      <w:proofErr w:type="spellEnd"/>
      <w:r w:rsidRPr="00D70531">
        <w:rPr>
          <w:rFonts w:ascii="Corbel" w:hAnsi="Corbel"/>
        </w:rPr>
        <w:t xml:space="preserve"> precedenti si chiede se possibile una planimetria più dettagliata con quote plano-altimetriche.</w:t>
      </w:r>
    </w:p>
    <w:p w:rsidR="00D70531" w:rsidRPr="00D70531" w:rsidRDefault="00D70531" w:rsidP="00D70531">
      <w:pPr>
        <w:pStyle w:val="Default"/>
        <w:ind w:left="720"/>
        <w:jc w:val="both"/>
        <w:rPr>
          <w:rFonts w:ascii="Corbel" w:hAnsi="Corbel"/>
        </w:rPr>
      </w:pPr>
      <w:r w:rsidRPr="00D70531">
        <w:rPr>
          <w:rFonts w:ascii="Corbel" w:hAnsi="Corbel"/>
        </w:rPr>
        <w:lastRenderedPageBreak/>
        <w:t>Visto che l’area è di 13572 mq ma il lotto è di 7300 mq, le distanze dai confini da dove devono essere considerate?</w:t>
      </w:r>
    </w:p>
    <w:p w:rsidR="00D70531" w:rsidRPr="00D70531" w:rsidRDefault="00D70531" w:rsidP="00D70531">
      <w:pPr>
        <w:pStyle w:val="Default"/>
        <w:ind w:left="720"/>
        <w:jc w:val="both"/>
        <w:rPr>
          <w:rFonts w:ascii="Corbel" w:hAnsi="Corbel"/>
        </w:rPr>
      </w:pPr>
      <w:r w:rsidRPr="00D70531">
        <w:rPr>
          <w:rFonts w:ascii="Corbel" w:hAnsi="Corbel"/>
        </w:rPr>
        <w:t>Si chiedono inoltre maggiori chiarimenti riguardo l’accesso al lotto, visto che l'area delimitata in planimetria tocca la strada pubblica in un solo punto ed è in prossimità della curva.</w:t>
      </w:r>
    </w:p>
    <w:p w:rsidR="00D70531" w:rsidRPr="00D70531" w:rsidRDefault="00D70531" w:rsidP="00D70531">
      <w:pPr>
        <w:pStyle w:val="Default"/>
        <w:ind w:left="720"/>
        <w:jc w:val="both"/>
        <w:rPr>
          <w:rFonts w:ascii="Corbel" w:hAnsi="Corbel"/>
        </w:rPr>
      </w:pPr>
      <w:r w:rsidRPr="00D70531">
        <w:rPr>
          <w:rFonts w:ascii="Corbel" w:hAnsi="Corbel"/>
        </w:rPr>
        <w:t>Si chiede la possibilità di avere ulteriori disegni qua</w:t>
      </w:r>
      <w:r>
        <w:rPr>
          <w:rFonts w:ascii="Corbel" w:hAnsi="Corbel"/>
        </w:rPr>
        <w:t>li sezioni o profili dell’</w:t>
      </w:r>
      <w:r w:rsidRPr="00D70531">
        <w:rPr>
          <w:rFonts w:ascii="Corbel" w:hAnsi="Corbel"/>
        </w:rPr>
        <w:t>andamento del terreno.</w:t>
      </w:r>
    </w:p>
    <w:p w:rsidR="00D70531" w:rsidRPr="00BA2D89" w:rsidRDefault="00D70531" w:rsidP="00D70531">
      <w:pPr>
        <w:pStyle w:val="Default"/>
        <w:ind w:left="720"/>
        <w:rPr>
          <w:rFonts w:ascii="Corbel" w:hAnsi="Corbel"/>
          <w:sz w:val="32"/>
          <w:szCs w:val="32"/>
          <w:u w:val="single"/>
        </w:rPr>
      </w:pPr>
      <w:r w:rsidRPr="00BA2D89">
        <w:rPr>
          <w:rFonts w:ascii="Corbel" w:hAnsi="Corbel"/>
          <w:sz w:val="32"/>
          <w:szCs w:val="32"/>
          <w:u w:val="single"/>
        </w:rPr>
        <w:t>Risposta</w:t>
      </w:r>
    </w:p>
    <w:p w:rsidR="00D70531" w:rsidRDefault="00D70531" w:rsidP="00D70531">
      <w:pPr>
        <w:pStyle w:val="Default"/>
        <w:ind w:left="720"/>
        <w:jc w:val="both"/>
        <w:rPr>
          <w:rFonts w:ascii="Corbel" w:hAnsi="Corbel"/>
        </w:rPr>
      </w:pPr>
      <w:r w:rsidRPr="00D70531">
        <w:rPr>
          <w:rFonts w:ascii="Corbel" w:hAnsi="Corbel"/>
        </w:rPr>
        <w:t>E’ possibile verificare la documentazione sul seguente sito http://rsdi.regione.basilicata.it/webGis2/gisDevel.jsp?viewState=yes&amp;project=86F67ABB-9D0D-7681-E569-6AB1BE08DD93. Le NTA per l’area interessata prevedono distanze minime dai confini pari a 6,00 ml. Tutto il fronte su strada pubblica può essere utilizzato per progettare l’accesso al lotto.</w:t>
      </w:r>
    </w:p>
    <w:p w:rsidR="00D70531" w:rsidRDefault="00D70531" w:rsidP="00D70531">
      <w:pPr>
        <w:pStyle w:val="Default"/>
        <w:ind w:left="720"/>
        <w:jc w:val="both"/>
        <w:rPr>
          <w:rFonts w:ascii="Corbel" w:hAnsi="Corbel"/>
        </w:rPr>
      </w:pPr>
    </w:p>
    <w:p w:rsidR="004745AE" w:rsidRPr="00630B07" w:rsidRDefault="004745AE" w:rsidP="004745AE">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4745AE" w:rsidRPr="004745AE" w:rsidRDefault="004745AE" w:rsidP="004745AE">
      <w:pPr>
        <w:pStyle w:val="Default"/>
        <w:ind w:left="720"/>
        <w:jc w:val="both"/>
        <w:rPr>
          <w:rFonts w:ascii="Corbel" w:hAnsi="Corbel"/>
        </w:rPr>
      </w:pPr>
      <w:r w:rsidRPr="004745AE">
        <w:rPr>
          <w:rFonts w:ascii="Corbel" w:hAnsi="Corbel"/>
        </w:rPr>
        <w:t>Visto il D.M. 26/08/1992 (norme di prevenzione incendi per l’edilizia scolastica) che prevede non più di 26 persone per aula (compreso l’insegnante) e quindi l’art.14, che in tal caso (massimo numerico di persone) riversa al dirigente scolastico la responsabilità – via deroga - sull’adozione di misure che garantiscano la sicurezza, considerato che rispettando i dati indicati in via tecnica di "stima", risulterebbero n.8 aule da 26 alunni, oltre l’insegnante, e n.3 aule da 24 alunni, oltre l’insegnante (quindi n. 8 aule da 27 persone) con conseguente ricorso all’art. 14 sopra citato, rilevato che i 280 alunni previsti, divisi per le 11 aule, fa superare lo standard di sicurezza del citato D.M.</w:t>
      </w:r>
    </w:p>
    <w:p w:rsidR="004745AE" w:rsidRPr="004745AE" w:rsidRDefault="004745AE" w:rsidP="004745AE">
      <w:pPr>
        <w:pStyle w:val="Default"/>
        <w:ind w:left="720"/>
        <w:jc w:val="both"/>
        <w:rPr>
          <w:rFonts w:ascii="Corbel" w:hAnsi="Corbel"/>
        </w:rPr>
      </w:pPr>
      <w:r w:rsidRPr="004745AE">
        <w:rPr>
          <w:rFonts w:ascii="Corbel" w:hAnsi="Corbel"/>
        </w:rPr>
        <w:t>Si</w:t>
      </w:r>
      <w:r w:rsidRPr="004745AE">
        <w:rPr>
          <w:rFonts w:ascii="Corbel" w:hAnsi="Corbel"/>
        </w:rPr>
        <w:t xml:space="preserve"> chiede se il numero delle aule previste nel bando nel numero di 11 possa aumentare di una sola unità (quindi passare a 12) con conseguente determinazione di una superficie calpestatile complessiva lievemente superiore ai 2.800 mq “stimati”, fermo restando ogni altro parametro e tetto di spesa.</w:t>
      </w:r>
    </w:p>
    <w:p w:rsidR="004745AE" w:rsidRPr="00BA2D89" w:rsidRDefault="004745AE" w:rsidP="004745AE">
      <w:pPr>
        <w:pStyle w:val="Default"/>
        <w:ind w:left="720"/>
        <w:rPr>
          <w:rFonts w:ascii="Corbel" w:hAnsi="Corbel"/>
          <w:sz w:val="32"/>
          <w:szCs w:val="32"/>
          <w:u w:val="single"/>
        </w:rPr>
      </w:pPr>
      <w:r w:rsidRPr="00BA2D89">
        <w:rPr>
          <w:rFonts w:ascii="Corbel" w:hAnsi="Corbel"/>
          <w:sz w:val="32"/>
          <w:szCs w:val="32"/>
          <w:u w:val="single"/>
        </w:rPr>
        <w:t>Risposta</w:t>
      </w:r>
    </w:p>
    <w:p w:rsidR="00D70531" w:rsidRDefault="004745AE" w:rsidP="004745AE">
      <w:pPr>
        <w:pStyle w:val="Default"/>
        <w:ind w:left="720"/>
        <w:jc w:val="both"/>
        <w:rPr>
          <w:rFonts w:ascii="Corbel" w:hAnsi="Corbel"/>
        </w:rPr>
      </w:pPr>
      <w:r w:rsidRPr="004745AE">
        <w:rPr>
          <w:rFonts w:ascii="Corbel" w:hAnsi="Corbel"/>
        </w:rPr>
        <w:t>Se prima dell’uso della scuola il numero di alunni fosse confermato in 280 e ferma l’inderogabilità del numero delle classi (11) dovrà necessariamente riferirsi all’articolo 14 del dm 26 agosto 1992.</w:t>
      </w:r>
    </w:p>
    <w:p w:rsidR="00024AAE" w:rsidRDefault="00024AAE" w:rsidP="004745AE">
      <w:pPr>
        <w:pStyle w:val="Default"/>
        <w:ind w:left="720"/>
        <w:jc w:val="both"/>
        <w:rPr>
          <w:rFonts w:ascii="Corbel" w:hAnsi="Corbel"/>
        </w:rPr>
      </w:pPr>
    </w:p>
    <w:p w:rsidR="00024AAE" w:rsidRDefault="00024AAE" w:rsidP="004745AE">
      <w:pPr>
        <w:pStyle w:val="Default"/>
        <w:ind w:left="720"/>
        <w:jc w:val="both"/>
        <w:rPr>
          <w:rFonts w:ascii="Corbel" w:hAnsi="Corbel"/>
        </w:rPr>
      </w:pPr>
    </w:p>
    <w:p w:rsidR="00024AAE" w:rsidRDefault="00024AAE" w:rsidP="004745AE">
      <w:pPr>
        <w:pStyle w:val="Default"/>
        <w:ind w:left="720"/>
        <w:jc w:val="both"/>
        <w:rPr>
          <w:rFonts w:ascii="Corbel" w:hAnsi="Corbel"/>
        </w:rPr>
      </w:pPr>
    </w:p>
    <w:p w:rsidR="00024AAE" w:rsidRDefault="00024AAE" w:rsidP="004745AE">
      <w:pPr>
        <w:pStyle w:val="Default"/>
        <w:ind w:left="720"/>
        <w:jc w:val="both"/>
        <w:rPr>
          <w:rFonts w:ascii="Corbel" w:hAnsi="Corbel"/>
        </w:rPr>
      </w:pPr>
    </w:p>
    <w:p w:rsidR="00024AAE" w:rsidRPr="00630B07" w:rsidRDefault="00024AAE" w:rsidP="00024AAE">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024AAE" w:rsidRPr="00024AAE" w:rsidRDefault="00024AAE" w:rsidP="00024AAE">
      <w:pPr>
        <w:pStyle w:val="Default"/>
        <w:ind w:left="720"/>
        <w:jc w:val="both"/>
        <w:rPr>
          <w:rFonts w:ascii="Corbel" w:hAnsi="Corbel"/>
        </w:rPr>
      </w:pPr>
      <w:r>
        <w:rPr>
          <w:rFonts w:ascii="Corbel" w:hAnsi="Corbel"/>
        </w:rPr>
        <w:t>I</w:t>
      </w:r>
      <w:r w:rsidRPr="00024AAE">
        <w:rPr>
          <w:rFonts w:ascii="Corbel" w:hAnsi="Corbel"/>
        </w:rPr>
        <w:t>n caso di discordanza tra gli indici di superficie netta previsti in preliminare e quelli previsti nel Decreto Ministeriale 18 dicembre 1975 (con particolare riferimento alla Tab.2 e Tab.7), quali usare per la determinazione della dimensione degli ambienti?</w:t>
      </w:r>
    </w:p>
    <w:p w:rsidR="00024AAE" w:rsidRPr="00BA2D89" w:rsidRDefault="00024AAE" w:rsidP="00024AAE">
      <w:pPr>
        <w:pStyle w:val="Default"/>
        <w:ind w:left="720"/>
        <w:rPr>
          <w:rFonts w:ascii="Corbel" w:hAnsi="Corbel"/>
          <w:sz w:val="32"/>
          <w:szCs w:val="32"/>
          <w:u w:val="single"/>
        </w:rPr>
      </w:pPr>
      <w:r w:rsidRPr="00BA2D89">
        <w:rPr>
          <w:rFonts w:ascii="Corbel" w:hAnsi="Corbel"/>
          <w:sz w:val="32"/>
          <w:szCs w:val="32"/>
          <w:u w:val="single"/>
        </w:rPr>
        <w:t>Risposta</w:t>
      </w:r>
    </w:p>
    <w:p w:rsidR="00024AAE" w:rsidRDefault="00024AAE" w:rsidP="00024AAE">
      <w:pPr>
        <w:pStyle w:val="Default"/>
        <w:ind w:left="720"/>
        <w:jc w:val="both"/>
        <w:rPr>
          <w:rFonts w:ascii="Corbel" w:hAnsi="Corbel"/>
        </w:rPr>
      </w:pPr>
      <w:r w:rsidRPr="00024AAE">
        <w:rPr>
          <w:rFonts w:ascii="Corbel" w:hAnsi="Corbel"/>
        </w:rPr>
        <w:t>Gli ambienti vanno dimensionati tenendo conto della normativa sull’edilizia scolastica vigente.</w:t>
      </w:r>
    </w:p>
    <w:p w:rsidR="00F44EFF" w:rsidRDefault="00F44EFF" w:rsidP="00024AAE">
      <w:pPr>
        <w:pStyle w:val="Default"/>
        <w:ind w:left="720"/>
        <w:jc w:val="both"/>
        <w:rPr>
          <w:rFonts w:ascii="Corbel" w:hAnsi="Corbel"/>
        </w:rPr>
      </w:pPr>
    </w:p>
    <w:p w:rsidR="00F44EFF" w:rsidRPr="00630B07" w:rsidRDefault="00F44EFF" w:rsidP="00F44EFF">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F44EFF" w:rsidRPr="00F44EFF" w:rsidRDefault="00F44EFF" w:rsidP="00F44EFF">
      <w:pPr>
        <w:pStyle w:val="Default"/>
        <w:ind w:left="720"/>
        <w:jc w:val="both"/>
        <w:rPr>
          <w:rFonts w:ascii="Corbel" w:hAnsi="Corbel"/>
        </w:rPr>
      </w:pPr>
      <w:r w:rsidRPr="00F44EFF">
        <w:rPr>
          <w:rFonts w:ascii="Corbel" w:hAnsi="Corbel"/>
        </w:rPr>
        <w:t>I contenuti del documento preliminare alla progettazione inserito tra i documenti di dettaglio del progetto sono da considerare puramente indicativi oppure vincolanti?</w:t>
      </w:r>
    </w:p>
    <w:p w:rsidR="00F44EFF" w:rsidRPr="00BA2D89" w:rsidRDefault="00F44EFF" w:rsidP="00F44EFF">
      <w:pPr>
        <w:pStyle w:val="Default"/>
        <w:ind w:left="720"/>
        <w:rPr>
          <w:rFonts w:ascii="Corbel" w:hAnsi="Corbel"/>
          <w:sz w:val="32"/>
          <w:szCs w:val="32"/>
          <w:u w:val="single"/>
        </w:rPr>
      </w:pPr>
      <w:r w:rsidRPr="00BA2D89">
        <w:rPr>
          <w:rFonts w:ascii="Corbel" w:hAnsi="Corbel"/>
          <w:sz w:val="32"/>
          <w:szCs w:val="32"/>
          <w:u w:val="single"/>
        </w:rPr>
        <w:t>Risposta</w:t>
      </w:r>
    </w:p>
    <w:p w:rsidR="00F44EFF" w:rsidRDefault="00F44EFF" w:rsidP="00F44EFF">
      <w:pPr>
        <w:pStyle w:val="Default"/>
        <w:ind w:left="720"/>
        <w:jc w:val="both"/>
        <w:rPr>
          <w:rFonts w:ascii="Corbel" w:hAnsi="Corbel"/>
        </w:rPr>
      </w:pPr>
      <w:r w:rsidRPr="00F44EFF">
        <w:rPr>
          <w:rFonts w:ascii="Corbel" w:hAnsi="Corbel"/>
        </w:rPr>
        <w:t>I contenuti dei documenti costituiscono una valida base per lo sviluppo dell’idea progettuale.</w:t>
      </w:r>
    </w:p>
    <w:p w:rsidR="00F44EFF" w:rsidRDefault="00F44EFF" w:rsidP="00F44EFF">
      <w:pPr>
        <w:pStyle w:val="Default"/>
        <w:ind w:left="720"/>
        <w:jc w:val="both"/>
        <w:rPr>
          <w:rFonts w:ascii="Corbel" w:hAnsi="Corbel"/>
        </w:rPr>
      </w:pPr>
    </w:p>
    <w:p w:rsidR="00EA487F" w:rsidRPr="00630B07" w:rsidRDefault="00EA487F" w:rsidP="00EA487F">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EA487F" w:rsidRPr="00EA487F" w:rsidRDefault="00EA487F" w:rsidP="00EA487F">
      <w:pPr>
        <w:pStyle w:val="Default"/>
        <w:ind w:left="720"/>
        <w:jc w:val="both"/>
        <w:rPr>
          <w:rFonts w:ascii="Corbel" w:hAnsi="Corbel"/>
        </w:rPr>
      </w:pPr>
      <w:r w:rsidRPr="00EA487F">
        <w:rPr>
          <w:rFonts w:ascii="Corbel" w:hAnsi="Corbel"/>
        </w:rPr>
        <w:t xml:space="preserve">Il file </w:t>
      </w:r>
      <w:proofErr w:type="spellStart"/>
      <w:r w:rsidRPr="00EA487F">
        <w:rPr>
          <w:rFonts w:ascii="Corbel" w:hAnsi="Corbel"/>
        </w:rPr>
        <w:t>dwg</w:t>
      </w:r>
      <w:proofErr w:type="spellEnd"/>
      <w:r w:rsidRPr="00EA487F">
        <w:rPr>
          <w:rFonts w:ascii="Corbel" w:hAnsi="Corbel"/>
        </w:rPr>
        <w:t xml:space="preserve"> riportante la catastale da un raffronto da noi fatto non appare in scala. Potete confermare?</w:t>
      </w:r>
    </w:p>
    <w:p w:rsidR="00EA487F" w:rsidRPr="00BA2D89" w:rsidRDefault="00EA487F" w:rsidP="00EA487F">
      <w:pPr>
        <w:pStyle w:val="Default"/>
        <w:ind w:left="720"/>
        <w:rPr>
          <w:rFonts w:ascii="Corbel" w:hAnsi="Corbel"/>
          <w:sz w:val="32"/>
          <w:szCs w:val="32"/>
          <w:u w:val="single"/>
        </w:rPr>
      </w:pPr>
      <w:r w:rsidRPr="00BA2D89">
        <w:rPr>
          <w:rFonts w:ascii="Corbel" w:hAnsi="Corbel"/>
          <w:sz w:val="32"/>
          <w:szCs w:val="32"/>
          <w:u w:val="single"/>
        </w:rPr>
        <w:t>Risposta</w:t>
      </w:r>
    </w:p>
    <w:p w:rsidR="00F44EFF" w:rsidRDefault="00EA487F" w:rsidP="00EA487F">
      <w:pPr>
        <w:pStyle w:val="Default"/>
        <w:ind w:left="720"/>
        <w:jc w:val="both"/>
        <w:rPr>
          <w:rFonts w:ascii="Corbel" w:hAnsi="Corbel"/>
        </w:rPr>
      </w:pPr>
      <w:r w:rsidRPr="00EA487F">
        <w:rPr>
          <w:rFonts w:ascii="Corbel" w:hAnsi="Corbel"/>
        </w:rPr>
        <w:t xml:space="preserve">E' stato pubblicato sul sito internet </w:t>
      </w:r>
      <w:hyperlink r:id="rId10" w:history="1">
        <w:r w:rsidR="00C4267D" w:rsidRPr="0052363B">
          <w:rPr>
            <w:rStyle w:val="Collegamentoipertestuale"/>
            <w:rFonts w:ascii="Corbel" w:hAnsi="Corbel"/>
          </w:rPr>
          <w:t>www.scuoleinnovative.it</w:t>
        </w:r>
      </w:hyperlink>
      <w:r w:rsidR="00C4267D">
        <w:rPr>
          <w:rFonts w:ascii="Corbel" w:hAnsi="Corbel"/>
        </w:rPr>
        <w:t xml:space="preserve"> </w:t>
      </w:r>
      <w:r w:rsidRPr="00EA487F">
        <w:rPr>
          <w:rFonts w:ascii="Corbel" w:hAnsi="Corbel"/>
        </w:rPr>
        <w:t>la planimetria catastale PDF con segmento parametrico della scala di riferimento.</w:t>
      </w:r>
    </w:p>
    <w:p w:rsidR="002D2CE8" w:rsidRDefault="002D2CE8" w:rsidP="00EA487F">
      <w:pPr>
        <w:pStyle w:val="Default"/>
        <w:ind w:left="720"/>
        <w:jc w:val="both"/>
        <w:rPr>
          <w:rFonts w:ascii="Corbel" w:hAnsi="Corbel"/>
        </w:rPr>
      </w:pPr>
    </w:p>
    <w:p w:rsidR="002D2CE8" w:rsidRPr="00630B07" w:rsidRDefault="002D2CE8" w:rsidP="002D2CE8">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2D2CE8" w:rsidRPr="002D2CE8" w:rsidRDefault="002D2CE8" w:rsidP="002D2CE8">
      <w:pPr>
        <w:pStyle w:val="Default"/>
        <w:ind w:left="720"/>
        <w:jc w:val="both"/>
        <w:rPr>
          <w:rFonts w:ascii="Corbel" w:hAnsi="Corbel"/>
        </w:rPr>
      </w:pPr>
      <w:r w:rsidRPr="002D2CE8">
        <w:rPr>
          <w:rFonts w:ascii="Corbel" w:hAnsi="Corbel"/>
        </w:rPr>
        <w:t xml:space="preserve">La particella catastale 772 interessata dal progetto risulta essere 52.869 mq come riportato dal catasto Terreni. </w:t>
      </w:r>
    </w:p>
    <w:p w:rsidR="002D2CE8" w:rsidRPr="002D2CE8" w:rsidRDefault="002D2CE8" w:rsidP="002D2CE8">
      <w:pPr>
        <w:pStyle w:val="Default"/>
        <w:ind w:left="720"/>
        <w:jc w:val="both"/>
        <w:rPr>
          <w:rFonts w:ascii="Corbel" w:hAnsi="Corbel"/>
        </w:rPr>
      </w:pPr>
      <w:r w:rsidRPr="002D2CE8">
        <w:rPr>
          <w:rFonts w:ascii="Corbel" w:hAnsi="Corbel"/>
        </w:rPr>
        <w:t xml:space="preserve">L’area indicata nel documento Allegato A e nella scheda sintetica risulta però di 13.572 mq. </w:t>
      </w:r>
    </w:p>
    <w:p w:rsidR="002D2CE8" w:rsidRPr="002D2CE8" w:rsidRDefault="002D2CE8" w:rsidP="002D2CE8">
      <w:pPr>
        <w:pStyle w:val="Default"/>
        <w:ind w:left="720"/>
        <w:jc w:val="both"/>
        <w:rPr>
          <w:rFonts w:ascii="Corbel" w:hAnsi="Corbel"/>
        </w:rPr>
      </w:pPr>
      <w:r w:rsidRPr="002D2CE8">
        <w:rPr>
          <w:rFonts w:ascii="Corbel" w:hAnsi="Corbel"/>
        </w:rPr>
        <w:t xml:space="preserve">Se invece si misura l'area delimitata con campitura rossa nel file </w:t>
      </w:r>
      <w:proofErr w:type="spellStart"/>
      <w:r w:rsidRPr="002D2CE8">
        <w:rPr>
          <w:rFonts w:ascii="Corbel" w:hAnsi="Corbel"/>
        </w:rPr>
        <w:t>dwg</w:t>
      </w:r>
      <w:proofErr w:type="spellEnd"/>
      <w:r w:rsidRPr="002D2CE8">
        <w:rPr>
          <w:rFonts w:ascii="Corbel" w:hAnsi="Corbel"/>
        </w:rPr>
        <w:t xml:space="preserve"> si ottiene l’ulteriore valore di 4.157 mq circa.</w:t>
      </w:r>
    </w:p>
    <w:p w:rsidR="002D2CE8" w:rsidRDefault="002D2CE8" w:rsidP="002D2CE8">
      <w:pPr>
        <w:pStyle w:val="Default"/>
        <w:ind w:left="720"/>
        <w:jc w:val="both"/>
        <w:rPr>
          <w:rFonts w:ascii="Corbel" w:hAnsi="Corbel"/>
        </w:rPr>
      </w:pPr>
      <w:r w:rsidRPr="002D2CE8">
        <w:rPr>
          <w:rFonts w:ascii="Corbel" w:hAnsi="Corbel"/>
        </w:rPr>
        <w:t>Potreste per favore chiarire tale discrasia?</w:t>
      </w:r>
    </w:p>
    <w:p w:rsidR="002D2CE8" w:rsidRDefault="002D2CE8" w:rsidP="002D2CE8">
      <w:pPr>
        <w:pStyle w:val="Default"/>
        <w:ind w:left="720"/>
        <w:jc w:val="both"/>
        <w:rPr>
          <w:rFonts w:ascii="Corbel" w:hAnsi="Corbel"/>
        </w:rPr>
      </w:pPr>
    </w:p>
    <w:p w:rsidR="002D2CE8" w:rsidRPr="002D2CE8" w:rsidRDefault="002D2CE8" w:rsidP="002D2CE8">
      <w:pPr>
        <w:pStyle w:val="Default"/>
        <w:ind w:left="720"/>
        <w:jc w:val="both"/>
        <w:rPr>
          <w:rFonts w:ascii="Corbel" w:hAnsi="Corbel"/>
        </w:rPr>
      </w:pPr>
    </w:p>
    <w:p w:rsidR="002D2CE8" w:rsidRPr="00BA2D89" w:rsidRDefault="002D2CE8" w:rsidP="002D2CE8">
      <w:pPr>
        <w:pStyle w:val="Default"/>
        <w:ind w:left="720"/>
        <w:rPr>
          <w:rFonts w:ascii="Corbel" w:hAnsi="Corbel"/>
          <w:sz w:val="32"/>
          <w:szCs w:val="32"/>
          <w:u w:val="single"/>
        </w:rPr>
      </w:pPr>
      <w:r w:rsidRPr="00BA2D89">
        <w:rPr>
          <w:rFonts w:ascii="Corbel" w:hAnsi="Corbel"/>
          <w:sz w:val="32"/>
          <w:szCs w:val="32"/>
          <w:u w:val="single"/>
        </w:rPr>
        <w:lastRenderedPageBreak/>
        <w:t>Risposta</w:t>
      </w:r>
    </w:p>
    <w:p w:rsidR="002D2CE8" w:rsidRDefault="002D2CE8" w:rsidP="002D2CE8">
      <w:pPr>
        <w:pStyle w:val="Default"/>
        <w:ind w:left="720"/>
        <w:jc w:val="both"/>
        <w:rPr>
          <w:rFonts w:ascii="Corbel" w:hAnsi="Corbel"/>
        </w:rPr>
      </w:pPr>
      <w:r w:rsidRPr="002D2CE8">
        <w:rPr>
          <w:rFonts w:ascii="Corbel" w:hAnsi="Corbel"/>
        </w:rPr>
        <w:t>L’ampiezza complessiva dell'area è pari a 13570 mq mentre l’ampiezza del lotto d</w:t>
      </w:r>
      <w:r>
        <w:rPr>
          <w:rFonts w:ascii="Corbel" w:hAnsi="Corbel"/>
        </w:rPr>
        <w:t>’</w:t>
      </w:r>
      <w:r w:rsidRPr="002D2CE8">
        <w:rPr>
          <w:rFonts w:ascii="Corbel" w:hAnsi="Corbel"/>
        </w:rPr>
        <w:t>interesse - area sedime della nuova scuola è pari a 7300 mq. La superficie utile per palestra (tipo A2), servizi ecc. è pari a 720 mq.</w:t>
      </w:r>
    </w:p>
    <w:p w:rsidR="002D2CE8" w:rsidRDefault="002D2CE8" w:rsidP="002D2CE8">
      <w:pPr>
        <w:pStyle w:val="Default"/>
        <w:ind w:left="720"/>
        <w:jc w:val="both"/>
        <w:rPr>
          <w:rFonts w:ascii="Corbel" w:hAnsi="Corbel"/>
        </w:rPr>
      </w:pPr>
    </w:p>
    <w:p w:rsidR="006F1934" w:rsidRPr="00630B07" w:rsidRDefault="006F1934" w:rsidP="006F1934">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6F1934" w:rsidRPr="006F1934" w:rsidRDefault="006F1934" w:rsidP="006F1934">
      <w:pPr>
        <w:pStyle w:val="Default"/>
        <w:ind w:left="720"/>
        <w:jc w:val="both"/>
        <w:rPr>
          <w:rFonts w:ascii="Corbel" w:hAnsi="Corbel"/>
        </w:rPr>
      </w:pPr>
      <w:r w:rsidRPr="006F1934">
        <w:rPr>
          <w:rFonts w:ascii="Corbel" w:hAnsi="Corbel"/>
        </w:rPr>
        <w:t>Il fabbricato esistente manterrà la sua funzione attuale? Dovrà essere coinvolto dal nuovo progetto?</w:t>
      </w:r>
    </w:p>
    <w:p w:rsidR="006F1934" w:rsidRPr="006F1934" w:rsidRDefault="006F1934" w:rsidP="006F1934">
      <w:pPr>
        <w:pStyle w:val="Default"/>
        <w:ind w:left="720"/>
        <w:jc w:val="both"/>
        <w:rPr>
          <w:rFonts w:ascii="Corbel" w:hAnsi="Corbel"/>
        </w:rPr>
      </w:pPr>
      <w:r w:rsidRPr="006F1934">
        <w:rPr>
          <w:rFonts w:ascii="Corbel" w:hAnsi="Corbel"/>
        </w:rPr>
        <w:t>Perché parte della sua sagoma edificata nonché della sua area esterna ricadono nel perimetro del lotto di interesse evidenziato in rosso?</w:t>
      </w:r>
    </w:p>
    <w:p w:rsidR="006F1934" w:rsidRPr="00BA2D89" w:rsidRDefault="006F1934" w:rsidP="006F1934">
      <w:pPr>
        <w:pStyle w:val="Default"/>
        <w:ind w:left="720"/>
        <w:rPr>
          <w:rFonts w:ascii="Corbel" w:hAnsi="Corbel"/>
          <w:sz w:val="32"/>
          <w:szCs w:val="32"/>
          <w:u w:val="single"/>
        </w:rPr>
      </w:pPr>
      <w:r w:rsidRPr="00BA2D89">
        <w:rPr>
          <w:rFonts w:ascii="Corbel" w:hAnsi="Corbel"/>
          <w:sz w:val="32"/>
          <w:szCs w:val="32"/>
          <w:u w:val="single"/>
        </w:rPr>
        <w:t>Risposta</w:t>
      </w:r>
    </w:p>
    <w:p w:rsidR="002D2CE8" w:rsidRDefault="006F1934" w:rsidP="006F1934">
      <w:pPr>
        <w:pStyle w:val="Default"/>
        <w:ind w:left="720"/>
        <w:jc w:val="both"/>
        <w:rPr>
          <w:rFonts w:ascii="Corbel" w:hAnsi="Corbel"/>
        </w:rPr>
      </w:pPr>
      <w:r w:rsidRPr="006F1934">
        <w:rPr>
          <w:rFonts w:ascii="Corbel" w:hAnsi="Corbel"/>
        </w:rPr>
        <w:t>Sì, manterrà la sua funzione iniziale. Potrebbe essere collegato alla nuova scuola attraverso un percorso pedonale coperto al fine di un utilizzo congiunto degli ambienti dedicati alle attività sportive e di incontro. La ricaduta nel perimetro rosso è solo casuale.</w:t>
      </w:r>
    </w:p>
    <w:p w:rsidR="00E845F2" w:rsidRDefault="00E845F2" w:rsidP="006F1934">
      <w:pPr>
        <w:pStyle w:val="Default"/>
        <w:ind w:left="720"/>
        <w:jc w:val="both"/>
        <w:rPr>
          <w:rFonts w:ascii="Corbel" w:hAnsi="Corbel"/>
        </w:rPr>
      </w:pPr>
    </w:p>
    <w:p w:rsidR="00E845F2" w:rsidRPr="00630B07" w:rsidRDefault="00E845F2" w:rsidP="00E845F2">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E845F2" w:rsidRPr="00E845F2" w:rsidRDefault="00E845F2" w:rsidP="00E845F2">
      <w:pPr>
        <w:pStyle w:val="Default"/>
        <w:ind w:left="720"/>
        <w:jc w:val="both"/>
        <w:rPr>
          <w:rFonts w:ascii="Corbel" w:hAnsi="Corbel"/>
        </w:rPr>
      </w:pPr>
      <w:r w:rsidRPr="00E845F2">
        <w:rPr>
          <w:rFonts w:ascii="Corbel" w:hAnsi="Corbel"/>
        </w:rPr>
        <w:t>Come avverrà il collegamento col centro della città, considerata la distanza e i dislivelli?</w:t>
      </w:r>
    </w:p>
    <w:p w:rsidR="00E845F2" w:rsidRPr="00BA2D89" w:rsidRDefault="00E845F2" w:rsidP="00E845F2">
      <w:pPr>
        <w:pStyle w:val="Default"/>
        <w:ind w:left="720"/>
        <w:rPr>
          <w:rFonts w:ascii="Corbel" w:hAnsi="Corbel"/>
          <w:sz w:val="32"/>
          <w:szCs w:val="32"/>
          <w:u w:val="single"/>
        </w:rPr>
      </w:pPr>
      <w:r w:rsidRPr="00BA2D89">
        <w:rPr>
          <w:rFonts w:ascii="Corbel" w:hAnsi="Corbel"/>
          <w:sz w:val="32"/>
          <w:szCs w:val="32"/>
          <w:u w:val="single"/>
        </w:rPr>
        <w:t>Risposta</w:t>
      </w:r>
    </w:p>
    <w:p w:rsidR="00E845F2" w:rsidRDefault="00E845F2" w:rsidP="00E845F2">
      <w:pPr>
        <w:pStyle w:val="Default"/>
        <w:ind w:left="720"/>
        <w:jc w:val="both"/>
        <w:rPr>
          <w:rFonts w:ascii="Corbel" w:hAnsi="Corbel"/>
        </w:rPr>
      </w:pPr>
      <w:r w:rsidRPr="00E845F2">
        <w:rPr>
          <w:rFonts w:ascii="Corbel" w:hAnsi="Corbel"/>
        </w:rPr>
        <w:t>Il collegamento avverrà attraverso il trasporto pubblico locale.</w:t>
      </w:r>
    </w:p>
    <w:p w:rsidR="00E63374" w:rsidRDefault="00E63374" w:rsidP="00E845F2">
      <w:pPr>
        <w:pStyle w:val="Default"/>
        <w:ind w:left="720"/>
        <w:jc w:val="both"/>
        <w:rPr>
          <w:rFonts w:ascii="Corbel" w:hAnsi="Corbel"/>
        </w:rPr>
      </w:pPr>
    </w:p>
    <w:p w:rsidR="00E63374" w:rsidRPr="00630B07" w:rsidRDefault="00E63374" w:rsidP="00E63374">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E63374" w:rsidRPr="00E63374" w:rsidRDefault="00E63374" w:rsidP="00E63374">
      <w:pPr>
        <w:pStyle w:val="Default"/>
        <w:ind w:left="720"/>
        <w:jc w:val="both"/>
        <w:rPr>
          <w:rFonts w:ascii="Corbel" w:hAnsi="Corbel"/>
        </w:rPr>
      </w:pPr>
      <w:r w:rsidRPr="00E63374">
        <w:rPr>
          <w:rFonts w:ascii="Corbel" w:hAnsi="Corbel"/>
        </w:rPr>
        <w:t>L’area sarà raggiunta da mezzi pubblici? Saranno implementati marciapiedi e percorsi ciclopedonali dato che la strada appare pericolosa per il transito ai margini?</w:t>
      </w:r>
    </w:p>
    <w:p w:rsidR="00E63374" w:rsidRPr="00BA2D89" w:rsidRDefault="00E63374" w:rsidP="00E63374">
      <w:pPr>
        <w:pStyle w:val="Default"/>
        <w:ind w:left="720"/>
        <w:rPr>
          <w:rFonts w:ascii="Corbel" w:hAnsi="Corbel"/>
          <w:sz w:val="32"/>
          <w:szCs w:val="32"/>
          <w:u w:val="single"/>
        </w:rPr>
      </w:pPr>
      <w:r w:rsidRPr="00BA2D89">
        <w:rPr>
          <w:rFonts w:ascii="Corbel" w:hAnsi="Corbel"/>
          <w:sz w:val="32"/>
          <w:szCs w:val="32"/>
          <w:u w:val="single"/>
        </w:rPr>
        <w:t>Risposta</w:t>
      </w:r>
    </w:p>
    <w:p w:rsidR="00E63374" w:rsidRDefault="00E63374" w:rsidP="00E63374">
      <w:pPr>
        <w:pStyle w:val="Default"/>
        <w:ind w:left="720"/>
        <w:jc w:val="both"/>
        <w:rPr>
          <w:rFonts w:ascii="Corbel" w:hAnsi="Corbel"/>
        </w:rPr>
      </w:pPr>
      <w:r w:rsidRPr="00E63374">
        <w:rPr>
          <w:rFonts w:ascii="Corbel" w:hAnsi="Corbel"/>
        </w:rPr>
        <w:t>Sì.</w:t>
      </w:r>
    </w:p>
    <w:p w:rsidR="00E63374" w:rsidRDefault="00E63374" w:rsidP="00E63374">
      <w:pPr>
        <w:pStyle w:val="Default"/>
        <w:ind w:left="720"/>
        <w:jc w:val="both"/>
        <w:rPr>
          <w:rFonts w:ascii="Corbel" w:hAnsi="Corbel"/>
        </w:rPr>
      </w:pPr>
    </w:p>
    <w:p w:rsidR="00B55F18" w:rsidRPr="00630B07" w:rsidRDefault="00B55F18" w:rsidP="00B55F18">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B55F18" w:rsidRDefault="00B55F18" w:rsidP="00B55F18">
      <w:pPr>
        <w:pStyle w:val="Default"/>
        <w:ind w:left="720"/>
        <w:jc w:val="both"/>
        <w:rPr>
          <w:rFonts w:ascii="Corbel" w:hAnsi="Corbel"/>
        </w:rPr>
      </w:pPr>
      <w:r w:rsidRPr="00B55F18">
        <w:rPr>
          <w:rFonts w:ascii="Corbel" w:hAnsi="Corbel"/>
        </w:rPr>
        <w:t>La forma del lotto di interesse che si sovrappone in parte all’edificio esistente ed al resto del lotto senza aderire a nessun punto preciso con una geometria indipendente è giustificata qualche motivo particolare?</w:t>
      </w:r>
    </w:p>
    <w:p w:rsidR="00B55F18" w:rsidRDefault="00B55F18" w:rsidP="00B55F18">
      <w:pPr>
        <w:pStyle w:val="Default"/>
        <w:ind w:left="720"/>
        <w:jc w:val="both"/>
        <w:rPr>
          <w:rFonts w:ascii="Corbel" w:hAnsi="Corbel"/>
        </w:rPr>
      </w:pPr>
    </w:p>
    <w:p w:rsidR="00B55F18" w:rsidRPr="00B55F18" w:rsidRDefault="00B55F18" w:rsidP="00B55F18">
      <w:pPr>
        <w:pStyle w:val="Default"/>
        <w:ind w:left="720"/>
        <w:jc w:val="both"/>
        <w:rPr>
          <w:rFonts w:ascii="Corbel" w:hAnsi="Corbel"/>
        </w:rPr>
      </w:pPr>
    </w:p>
    <w:p w:rsidR="00B55F18" w:rsidRPr="00BA2D89" w:rsidRDefault="00B55F18" w:rsidP="00B55F18">
      <w:pPr>
        <w:pStyle w:val="Default"/>
        <w:ind w:left="720"/>
        <w:rPr>
          <w:rFonts w:ascii="Corbel" w:hAnsi="Corbel"/>
          <w:sz w:val="32"/>
          <w:szCs w:val="32"/>
          <w:u w:val="single"/>
        </w:rPr>
      </w:pPr>
      <w:r w:rsidRPr="00BA2D89">
        <w:rPr>
          <w:rFonts w:ascii="Corbel" w:hAnsi="Corbel"/>
          <w:sz w:val="32"/>
          <w:szCs w:val="32"/>
          <w:u w:val="single"/>
        </w:rPr>
        <w:lastRenderedPageBreak/>
        <w:t>Risposta</w:t>
      </w:r>
    </w:p>
    <w:p w:rsidR="00B55F18" w:rsidRDefault="00B55F18" w:rsidP="00B55F18">
      <w:pPr>
        <w:pStyle w:val="Default"/>
        <w:ind w:left="720"/>
        <w:jc w:val="both"/>
        <w:rPr>
          <w:rFonts w:ascii="Corbel" w:hAnsi="Corbel"/>
        </w:rPr>
      </w:pPr>
      <w:r w:rsidRPr="00B55F18">
        <w:rPr>
          <w:rFonts w:ascii="Corbel" w:hAnsi="Corbel"/>
        </w:rPr>
        <w:t>La forma del lotto individua la parte più pianeggiante ed inoltre l’area di ubicazione del nuovo plesso scolastico non rientra tra le aree a rischio idrogeologico normate dal PIANO STRALCIO PER LA DIFESA DAL RICHIO IDROGEOLOGICO redatto dall'Autorità interregionale di bacino della Basilicata. L'edificio esistente potrebbe essere collegato a</w:t>
      </w:r>
      <w:r>
        <w:rPr>
          <w:rFonts w:ascii="Corbel" w:hAnsi="Corbel"/>
        </w:rPr>
        <w:t>l</w:t>
      </w:r>
      <w:r w:rsidRPr="00B55F18">
        <w:rPr>
          <w:rFonts w:ascii="Corbel" w:hAnsi="Corbel"/>
        </w:rPr>
        <w:t>la nuova scuola attraverso un percorso pedonale coperto al fine di un utilizzo congiunto degli ambienti dedicati alle attività sportive e di incontro.</w:t>
      </w:r>
    </w:p>
    <w:p w:rsidR="00B55F18" w:rsidRDefault="00B55F18" w:rsidP="00B55F18">
      <w:pPr>
        <w:pStyle w:val="Default"/>
        <w:ind w:left="720"/>
        <w:jc w:val="both"/>
        <w:rPr>
          <w:rFonts w:ascii="Corbel" w:hAnsi="Corbel"/>
        </w:rPr>
      </w:pPr>
    </w:p>
    <w:p w:rsidR="00D92762" w:rsidRPr="00630B07" w:rsidRDefault="00D92762" w:rsidP="00D92762">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D92762" w:rsidRPr="00D92762" w:rsidRDefault="00D92762" w:rsidP="00D92762">
      <w:pPr>
        <w:pStyle w:val="Default"/>
        <w:ind w:left="720"/>
        <w:jc w:val="both"/>
        <w:rPr>
          <w:rFonts w:ascii="Corbel" w:hAnsi="Corbel"/>
        </w:rPr>
      </w:pPr>
      <w:r w:rsidRPr="00D92762">
        <w:rPr>
          <w:rFonts w:ascii="Corbel" w:hAnsi="Corbel"/>
        </w:rPr>
        <w:t>Dove è possibile reperire una planimetria possibilmente CAD o in buona risoluzione da cui ricavare quote e curve di livello dell’area?</w:t>
      </w:r>
    </w:p>
    <w:p w:rsidR="00D92762" w:rsidRPr="00BA2D89" w:rsidRDefault="00D92762" w:rsidP="00D92762">
      <w:pPr>
        <w:pStyle w:val="Default"/>
        <w:ind w:left="720"/>
        <w:rPr>
          <w:rFonts w:ascii="Corbel" w:hAnsi="Corbel"/>
          <w:sz w:val="32"/>
          <w:szCs w:val="32"/>
          <w:u w:val="single"/>
        </w:rPr>
      </w:pPr>
      <w:r w:rsidRPr="00BA2D89">
        <w:rPr>
          <w:rFonts w:ascii="Corbel" w:hAnsi="Corbel"/>
          <w:sz w:val="32"/>
          <w:szCs w:val="32"/>
          <w:u w:val="single"/>
        </w:rPr>
        <w:t>Risposta</w:t>
      </w:r>
    </w:p>
    <w:p w:rsidR="00D92762" w:rsidRDefault="00D92762" w:rsidP="00D92762">
      <w:pPr>
        <w:pStyle w:val="Default"/>
        <w:ind w:left="720"/>
        <w:rPr>
          <w:rFonts w:ascii="Corbel" w:hAnsi="Corbel"/>
        </w:rPr>
      </w:pPr>
      <w:r w:rsidRPr="00D92762">
        <w:rPr>
          <w:rFonts w:ascii="Corbel" w:hAnsi="Corbel"/>
        </w:rPr>
        <w:t>Sul seguente sito</w:t>
      </w:r>
      <w:r>
        <w:rPr>
          <w:rFonts w:ascii="Corbel" w:hAnsi="Corbel"/>
        </w:rPr>
        <w:t xml:space="preserve">: </w:t>
      </w:r>
      <w:hyperlink r:id="rId11" w:history="1">
        <w:r w:rsidRPr="0052363B">
          <w:rPr>
            <w:rStyle w:val="Collegamentoipertestuale"/>
            <w:rFonts w:ascii="Corbel" w:hAnsi="Corbel"/>
          </w:rPr>
          <w:t>http://rsdi.regione.basilicata.it/webGis2/gisDevel.jsp?viewState=yes&amp;project=86F67ABB-9D0D-7681-E569-6AB1BE08DD93</w:t>
        </w:r>
      </w:hyperlink>
      <w:r>
        <w:rPr>
          <w:rFonts w:ascii="Corbel" w:hAnsi="Corbel"/>
        </w:rPr>
        <w:t xml:space="preserve"> </w:t>
      </w:r>
    </w:p>
    <w:p w:rsidR="0001232E" w:rsidRDefault="0001232E" w:rsidP="00D92762">
      <w:pPr>
        <w:pStyle w:val="Default"/>
        <w:ind w:left="720"/>
        <w:rPr>
          <w:rFonts w:ascii="Corbel" w:hAnsi="Corbel"/>
        </w:rPr>
      </w:pPr>
    </w:p>
    <w:p w:rsidR="0001232E" w:rsidRPr="00630B07" w:rsidRDefault="0001232E" w:rsidP="0001232E">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01232E" w:rsidRPr="0001232E" w:rsidRDefault="0001232E" w:rsidP="0001232E">
      <w:pPr>
        <w:pStyle w:val="Default"/>
        <w:ind w:left="720"/>
        <w:rPr>
          <w:rFonts w:ascii="Corbel" w:hAnsi="Corbel"/>
        </w:rPr>
      </w:pPr>
      <w:r w:rsidRPr="0001232E">
        <w:rPr>
          <w:rFonts w:ascii="Corbel" w:hAnsi="Corbel"/>
        </w:rPr>
        <w:t>È possibile ricevere un programma chiaro e definito dei locali da inserire con i relativi metri quadri minimi richiesti?</w:t>
      </w:r>
    </w:p>
    <w:p w:rsidR="0001232E" w:rsidRPr="00BA2D89" w:rsidRDefault="0001232E" w:rsidP="0001232E">
      <w:pPr>
        <w:pStyle w:val="Default"/>
        <w:ind w:left="720"/>
        <w:rPr>
          <w:rFonts w:ascii="Corbel" w:hAnsi="Corbel"/>
          <w:sz w:val="32"/>
          <w:szCs w:val="32"/>
          <w:u w:val="single"/>
        </w:rPr>
      </w:pPr>
      <w:r w:rsidRPr="00BA2D89">
        <w:rPr>
          <w:rFonts w:ascii="Corbel" w:hAnsi="Corbel"/>
          <w:sz w:val="32"/>
          <w:szCs w:val="32"/>
          <w:u w:val="single"/>
        </w:rPr>
        <w:t>Risposta</w:t>
      </w:r>
    </w:p>
    <w:p w:rsidR="0001232E" w:rsidRPr="00D92762" w:rsidRDefault="0001232E" w:rsidP="0001232E">
      <w:pPr>
        <w:pStyle w:val="Default"/>
        <w:ind w:left="720"/>
        <w:rPr>
          <w:rFonts w:ascii="Corbel" w:hAnsi="Corbel"/>
        </w:rPr>
      </w:pPr>
      <w:r w:rsidRPr="0001232E">
        <w:rPr>
          <w:rFonts w:ascii="Corbel" w:hAnsi="Corbel"/>
        </w:rPr>
        <w:t>Si veda la scheda sintetica pubblicata sul sito i</w:t>
      </w:r>
      <w:r>
        <w:rPr>
          <w:rFonts w:ascii="Corbel" w:hAnsi="Corbel"/>
        </w:rPr>
        <w:t xml:space="preserve">nternet </w:t>
      </w:r>
      <w:hyperlink r:id="rId12" w:history="1">
        <w:r w:rsidRPr="0052363B">
          <w:rPr>
            <w:rStyle w:val="Collegamentoipertestuale"/>
            <w:rFonts w:ascii="Corbel" w:hAnsi="Corbel"/>
          </w:rPr>
          <w:t>www.scuoleinnovative.it</w:t>
        </w:r>
      </w:hyperlink>
      <w:r>
        <w:rPr>
          <w:rFonts w:ascii="Corbel" w:hAnsi="Corbel"/>
        </w:rPr>
        <w:t xml:space="preserve"> </w:t>
      </w:r>
      <w:bookmarkStart w:id="0" w:name="_GoBack"/>
      <w:bookmarkEnd w:id="0"/>
    </w:p>
    <w:p w:rsidR="00D92762" w:rsidRPr="00D92762" w:rsidRDefault="00D92762" w:rsidP="00D92762">
      <w:pPr>
        <w:pStyle w:val="Default"/>
        <w:ind w:left="720"/>
        <w:jc w:val="both"/>
        <w:rPr>
          <w:rFonts w:ascii="Corbel" w:hAnsi="Corbel"/>
        </w:rPr>
      </w:pPr>
    </w:p>
    <w:p w:rsidR="00B55F18" w:rsidRPr="00B55F18" w:rsidRDefault="00B55F18" w:rsidP="00B55F18">
      <w:pPr>
        <w:pStyle w:val="Default"/>
        <w:ind w:left="720"/>
        <w:jc w:val="both"/>
        <w:rPr>
          <w:rFonts w:ascii="Corbel" w:hAnsi="Corbel"/>
        </w:rPr>
      </w:pPr>
    </w:p>
    <w:p w:rsidR="00B55F18" w:rsidRPr="00B55F18" w:rsidRDefault="00B55F18" w:rsidP="00B55F18">
      <w:pPr>
        <w:pStyle w:val="Default"/>
        <w:ind w:left="720"/>
        <w:jc w:val="both"/>
        <w:rPr>
          <w:rFonts w:ascii="Corbel" w:hAnsi="Corbel"/>
        </w:rPr>
      </w:pPr>
    </w:p>
    <w:p w:rsidR="00E63374" w:rsidRDefault="00E63374" w:rsidP="00E63374">
      <w:pPr>
        <w:pStyle w:val="Default"/>
        <w:ind w:left="720"/>
        <w:jc w:val="both"/>
        <w:rPr>
          <w:rFonts w:ascii="Corbel" w:hAnsi="Corbel"/>
        </w:rPr>
      </w:pPr>
    </w:p>
    <w:p w:rsidR="003133FA" w:rsidRDefault="003133FA" w:rsidP="003133FA">
      <w:pPr>
        <w:pStyle w:val="Default"/>
        <w:ind w:left="720"/>
        <w:jc w:val="both"/>
        <w:rPr>
          <w:rFonts w:ascii="Corbel" w:hAnsi="Corbel"/>
        </w:rPr>
      </w:pPr>
    </w:p>
    <w:p w:rsidR="003133FA" w:rsidRPr="003133FA" w:rsidRDefault="003133FA" w:rsidP="003133FA">
      <w:pPr>
        <w:pStyle w:val="Default"/>
        <w:ind w:left="720"/>
        <w:jc w:val="both"/>
        <w:rPr>
          <w:rFonts w:ascii="Corbel" w:hAnsi="Corbel"/>
        </w:rPr>
      </w:pPr>
    </w:p>
    <w:p w:rsidR="003133FA" w:rsidRPr="003133FA" w:rsidRDefault="003133FA" w:rsidP="003133FA">
      <w:pPr>
        <w:pStyle w:val="Default"/>
        <w:ind w:left="720"/>
        <w:jc w:val="both"/>
        <w:rPr>
          <w:rFonts w:ascii="Corbel" w:hAnsi="Corbel"/>
        </w:rPr>
      </w:pPr>
    </w:p>
    <w:p w:rsidR="003133FA" w:rsidRPr="003133FA" w:rsidRDefault="003133FA" w:rsidP="003133FA">
      <w:pPr>
        <w:pStyle w:val="Default"/>
        <w:ind w:left="720"/>
        <w:jc w:val="both"/>
        <w:rPr>
          <w:rFonts w:ascii="Corbel" w:hAnsi="Corbel"/>
        </w:rPr>
      </w:pPr>
    </w:p>
    <w:p w:rsidR="003133FA" w:rsidRDefault="003133FA" w:rsidP="00276833">
      <w:pPr>
        <w:pStyle w:val="Default"/>
        <w:ind w:left="720"/>
        <w:jc w:val="both"/>
        <w:rPr>
          <w:rFonts w:ascii="Corbel" w:hAnsi="Corbel"/>
        </w:rPr>
      </w:pPr>
    </w:p>
    <w:p w:rsidR="002F16C5" w:rsidRDefault="002F16C5" w:rsidP="00630B07">
      <w:pPr>
        <w:pStyle w:val="Default"/>
        <w:ind w:left="720"/>
        <w:jc w:val="both"/>
        <w:rPr>
          <w:rFonts w:ascii="Corbel" w:hAnsi="Corbel"/>
        </w:rPr>
      </w:pPr>
    </w:p>
    <w:p w:rsidR="002F16C5" w:rsidRDefault="002F16C5" w:rsidP="00630B07">
      <w:pPr>
        <w:pStyle w:val="Default"/>
        <w:ind w:left="720"/>
        <w:jc w:val="both"/>
        <w:rPr>
          <w:rFonts w:ascii="Corbel" w:hAnsi="Corbel"/>
        </w:rPr>
      </w:pPr>
    </w:p>
    <w:p w:rsidR="002F16C5" w:rsidRDefault="002F16C5" w:rsidP="00630B07">
      <w:pPr>
        <w:pStyle w:val="Default"/>
        <w:ind w:left="720"/>
        <w:jc w:val="both"/>
        <w:rPr>
          <w:rFonts w:ascii="Corbel" w:hAnsi="Corbel"/>
        </w:rPr>
      </w:pPr>
    </w:p>
    <w:p w:rsidR="002F16C5" w:rsidRDefault="002F16C5" w:rsidP="00630B07">
      <w:pPr>
        <w:pStyle w:val="Default"/>
        <w:ind w:left="720"/>
        <w:jc w:val="both"/>
        <w:rPr>
          <w:rFonts w:ascii="Corbel" w:hAnsi="Corbel"/>
        </w:rPr>
      </w:pPr>
    </w:p>
    <w:p w:rsidR="002F16C5" w:rsidRPr="008E5839" w:rsidRDefault="002F16C5" w:rsidP="00630B07">
      <w:pPr>
        <w:pStyle w:val="Default"/>
        <w:ind w:left="720"/>
        <w:jc w:val="both"/>
        <w:rPr>
          <w:rFonts w:ascii="Corbel" w:hAnsi="Corbel"/>
        </w:rPr>
      </w:pPr>
    </w:p>
    <w:p w:rsidR="006B4935" w:rsidRPr="00F57913" w:rsidRDefault="006B4935" w:rsidP="006B4935">
      <w:pPr>
        <w:pStyle w:val="Default"/>
        <w:ind w:left="7080"/>
        <w:jc w:val="both"/>
        <w:rPr>
          <w:rFonts w:ascii="Corbel" w:hAnsi="Corbel"/>
          <w:smallCaps/>
          <w:color w:val="auto"/>
        </w:rPr>
      </w:pPr>
      <w:r w:rsidRPr="00F57913">
        <w:rPr>
          <w:rFonts w:ascii="Corbel" w:hAnsi="Corbel"/>
          <w:smallCaps/>
          <w:color w:val="auto"/>
        </w:rPr>
        <w:t>Il Direttore Generale</w:t>
      </w:r>
    </w:p>
    <w:p w:rsidR="006B4935" w:rsidRDefault="006B4935" w:rsidP="006B4935">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6B4935" w:rsidRDefault="006B4935" w:rsidP="006B4935">
      <w:pPr>
        <w:pStyle w:val="Default"/>
        <w:jc w:val="both"/>
        <w:rPr>
          <w:color w:val="auto"/>
        </w:rPr>
      </w:pPr>
    </w:p>
    <w:p w:rsidR="006B4935" w:rsidRPr="00F57913" w:rsidRDefault="006B4935" w:rsidP="006B4935">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6B4935" w:rsidRDefault="006B4935" w:rsidP="006B4935"/>
    <w:p w:rsidR="006B4935" w:rsidRDefault="006B4935" w:rsidP="006B4935"/>
    <w:p w:rsidR="006B4935" w:rsidRDefault="006B4935" w:rsidP="006B4935"/>
    <w:p w:rsidR="001F2CBE" w:rsidRDefault="001F2CBE"/>
    <w:sectPr w:rsidR="001F2CBE" w:rsidSect="003A19A5">
      <w:headerReference w:type="default" r:id="rId13"/>
      <w:footerReference w:type="default" r:id="rId14"/>
      <w:headerReference w:type="first" r:id="rId15"/>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0300" w:rsidRDefault="00A90300">
      <w:r>
        <w:separator/>
      </w:r>
    </w:p>
  </w:endnote>
  <w:endnote w:type="continuationSeparator" w:id="0">
    <w:p w:rsidR="00A90300" w:rsidRDefault="00A90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F34563">
        <w:pPr>
          <w:pStyle w:val="Pidipagina"/>
          <w:jc w:val="right"/>
        </w:pPr>
        <w:r>
          <w:fldChar w:fldCharType="begin"/>
        </w:r>
        <w:r>
          <w:instrText>PAGE   \* MERGEFORMAT</w:instrText>
        </w:r>
        <w:r>
          <w:fldChar w:fldCharType="separate"/>
        </w:r>
        <w:r w:rsidR="0001232E">
          <w:rPr>
            <w:noProof/>
          </w:rPr>
          <w:t>12</w:t>
        </w:r>
        <w:r>
          <w:fldChar w:fldCharType="end"/>
        </w:r>
      </w:p>
    </w:sdtContent>
  </w:sdt>
  <w:p w:rsidR="003A19A5" w:rsidRDefault="00A90300">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0300" w:rsidRDefault="00A90300">
      <w:r>
        <w:separator/>
      </w:r>
    </w:p>
  </w:footnote>
  <w:footnote w:type="continuationSeparator" w:id="0">
    <w:p w:rsidR="00A90300" w:rsidRDefault="00A903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F34563" w:rsidP="003A19A5">
    <w:pPr>
      <w:tabs>
        <w:tab w:val="center" w:pos="4252"/>
        <w:tab w:val="right" w:pos="8504"/>
      </w:tabs>
      <w:overflowPunct w:val="0"/>
      <w:autoSpaceDE w:val="0"/>
      <w:jc w:val="right"/>
      <w:textAlignment w:val="baseline"/>
      <w:rPr>
        <w:rFonts w:ascii="English111 Adagio BT" w:eastAsia="Calibri" w:hAnsi="English111 Adagio BT" w:cs="Times New Roman"/>
        <w:noProof/>
        <w:lang w:eastAsia="it-IT"/>
      </w:rPr>
    </w:pPr>
    <w:r>
      <w:rPr>
        <w:rFonts w:ascii="English111 Adagio BT" w:eastAsia="Calibri" w:hAnsi="English111 Adagio BT" w:cs="Times New Roman"/>
        <w:noProof/>
        <w:lang w:eastAsia="it-IT" w:bidi="ar-SA"/>
      </w:rPr>
      <w:drawing>
        <wp:inline distT="0" distB="0" distL="0" distR="0" wp14:anchorId="5A790322" wp14:editId="6F7A279C">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F34563" w:rsidP="003A19A5">
    <w:pPr>
      <w:tabs>
        <w:tab w:val="center" w:pos="4252"/>
        <w:tab w:val="right" w:pos="8504"/>
      </w:tabs>
      <w:overflowPunct w:val="0"/>
      <w:autoSpaceDE w:val="0"/>
      <w:jc w:val="center"/>
      <w:textAlignment w:val="baseline"/>
      <w:rPr>
        <w:rFonts w:ascii="English111 Adagio BT" w:eastAsia="Times New Roman" w:hAnsi="English111 Adagio BT" w:cs="Calibri"/>
        <w:b/>
        <w:sz w:val="48"/>
        <w:szCs w:val="48"/>
        <w:lang w:val="x-none" w:eastAsia="ar-SA"/>
      </w:rPr>
    </w:pPr>
    <w:r>
      <w:rPr>
        <w:noProof/>
        <w:lang w:eastAsia="it-IT" w:bidi="ar-SA"/>
      </w:rPr>
      <w:drawing>
        <wp:inline distT="0" distB="0" distL="0" distR="0" wp14:anchorId="3C4E79F8" wp14:editId="29A9E0F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F34563" w:rsidP="003A19A5">
    <w:pPr>
      <w:tabs>
        <w:tab w:val="center" w:pos="4819"/>
        <w:tab w:val="right" w:pos="9638"/>
      </w:tabs>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F34563" w:rsidP="003A19A5">
    <w:pPr>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F34563" w:rsidP="003A19A5">
    <w:pPr>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90300" w:rsidP="003A19A5">
    <w:pPr>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F34563" w:rsidP="003A19A5">
    <w:pPr>
      <w:tabs>
        <w:tab w:val="center" w:pos="4252"/>
        <w:tab w:val="right" w:pos="8504"/>
      </w:tabs>
      <w:overflowPunct w:val="0"/>
      <w:autoSpaceDE w:val="0"/>
      <w:jc w:val="right"/>
      <w:textAlignment w:val="baseline"/>
      <w:rPr>
        <w:rFonts w:ascii="English111 Adagio BT" w:eastAsia="Calibri" w:hAnsi="English111 Adagio BT" w:cs="Times New Roman"/>
        <w:noProof/>
        <w:lang w:eastAsia="it-IT"/>
      </w:rPr>
    </w:pPr>
    <w:r>
      <w:rPr>
        <w:rFonts w:ascii="English111 Adagio BT" w:eastAsia="Calibri" w:hAnsi="English111 Adagio BT" w:cs="Times New Roman"/>
        <w:noProof/>
        <w:lang w:eastAsia="it-IT" w:bidi="ar-SA"/>
      </w:rPr>
      <w:drawing>
        <wp:inline distT="0" distB="0" distL="0" distR="0" wp14:anchorId="7527E3E1" wp14:editId="165E168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F34563" w:rsidP="009B7A2C">
    <w:pPr>
      <w:tabs>
        <w:tab w:val="center" w:pos="4252"/>
        <w:tab w:val="right" w:pos="8504"/>
      </w:tabs>
      <w:overflowPunct w:val="0"/>
      <w:autoSpaceDE w:val="0"/>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A90300" w:rsidP="009B7A2C">
    <w:pPr>
      <w:tabs>
        <w:tab w:val="center" w:pos="4252"/>
        <w:tab w:val="right" w:pos="8504"/>
      </w:tabs>
      <w:overflowPunct w:val="0"/>
      <w:autoSpaceDE w:val="0"/>
      <w:jc w:val="center"/>
      <w:textAlignment w:val="baseline"/>
      <w:rPr>
        <w:rFonts w:ascii="Corbel" w:eastAsia="Calibri" w:hAnsi="Corbel" w:cs="Times New Roman"/>
        <w:b/>
        <w:smallCaps/>
        <w:noProof/>
        <w:sz w:val="20"/>
        <w:szCs w:val="20"/>
        <w:lang w:eastAsia="it-IT"/>
      </w:rPr>
    </w:pPr>
  </w:p>
  <w:p w:rsidR="003A19A5" w:rsidRPr="0066160E" w:rsidRDefault="00F34563" w:rsidP="003A19A5">
    <w:pPr>
      <w:tabs>
        <w:tab w:val="center" w:pos="4252"/>
        <w:tab w:val="right" w:pos="8504"/>
      </w:tabs>
      <w:overflowPunct w:val="0"/>
      <w:autoSpaceDE w:val="0"/>
      <w:jc w:val="center"/>
      <w:textAlignment w:val="baseline"/>
      <w:rPr>
        <w:rFonts w:ascii="English111 Adagio BT" w:eastAsia="Times New Roman" w:hAnsi="English111 Adagio BT" w:cs="Calibri"/>
        <w:b/>
        <w:sz w:val="48"/>
        <w:szCs w:val="48"/>
        <w:lang w:val="x-none" w:eastAsia="ar-SA"/>
      </w:rPr>
    </w:pPr>
    <w:r>
      <w:rPr>
        <w:noProof/>
        <w:lang w:eastAsia="it-IT" w:bidi="ar-SA"/>
      </w:rPr>
      <w:drawing>
        <wp:inline distT="0" distB="0" distL="0" distR="0" wp14:anchorId="32928F75" wp14:editId="3B965C9D">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F34563" w:rsidP="003A19A5">
    <w:pPr>
      <w:tabs>
        <w:tab w:val="center" w:pos="4819"/>
        <w:tab w:val="right" w:pos="9638"/>
      </w:tabs>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F34563" w:rsidP="003A19A5">
    <w:pPr>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F34563" w:rsidP="003A19A5">
    <w:pPr>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90300">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075C3F"/>
    <w:multiLevelType w:val="hybridMultilevel"/>
    <w:tmpl w:val="BEDC9062"/>
    <w:lvl w:ilvl="0" w:tplc="CEDC729E">
      <w:start w:val="18"/>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3F84A3C"/>
    <w:multiLevelType w:val="hybridMultilevel"/>
    <w:tmpl w:val="B7F019AA"/>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935"/>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32E"/>
    <w:rsid w:val="00012835"/>
    <w:rsid w:val="0001380A"/>
    <w:rsid w:val="00013899"/>
    <w:rsid w:val="00013F74"/>
    <w:rsid w:val="00015051"/>
    <w:rsid w:val="00015C69"/>
    <w:rsid w:val="00016069"/>
    <w:rsid w:val="00017851"/>
    <w:rsid w:val="00017904"/>
    <w:rsid w:val="00017BDC"/>
    <w:rsid w:val="00020CAF"/>
    <w:rsid w:val="00022438"/>
    <w:rsid w:val="0002262E"/>
    <w:rsid w:val="0002287E"/>
    <w:rsid w:val="0002294B"/>
    <w:rsid w:val="000245C5"/>
    <w:rsid w:val="00024AAE"/>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76FE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13B"/>
    <w:rsid w:val="00233260"/>
    <w:rsid w:val="00234BD7"/>
    <w:rsid w:val="00234E10"/>
    <w:rsid w:val="0023524B"/>
    <w:rsid w:val="00236B9F"/>
    <w:rsid w:val="002372CC"/>
    <w:rsid w:val="00240152"/>
    <w:rsid w:val="00240279"/>
    <w:rsid w:val="002434A6"/>
    <w:rsid w:val="002446E7"/>
    <w:rsid w:val="00244D88"/>
    <w:rsid w:val="002454EA"/>
    <w:rsid w:val="002464BB"/>
    <w:rsid w:val="0024686C"/>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98"/>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833"/>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0E31"/>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2CE8"/>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6C5"/>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3F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2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865"/>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6CD3"/>
    <w:rsid w:val="00467664"/>
    <w:rsid w:val="004701BC"/>
    <w:rsid w:val="00470EBF"/>
    <w:rsid w:val="00471A65"/>
    <w:rsid w:val="00471B8B"/>
    <w:rsid w:val="00471D96"/>
    <w:rsid w:val="004731A3"/>
    <w:rsid w:val="0047326D"/>
    <w:rsid w:val="00473C19"/>
    <w:rsid w:val="004745AE"/>
    <w:rsid w:val="00474B84"/>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007"/>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4EDD"/>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DEB"/>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9BF"/>
    <w:rsid w:val="005E0C0D"/>
    <w:rsid w:val="005E26E2"/>
    <w:rsid w:val="005E2BCA"/>
    <w:rsid w:val="005E2C48"/>
    <w:rsid w:val="005E4E06"/>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6E9E"/>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0B07"/>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4935"/>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1934"/>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3EA5"/>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04A0"/>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31A8"/>
    <w:rsid w:val="00804D99"/>
    <w:rsid w:val="00804E39"/>
    <w:rsid w:val="00805301"/>
    <w:rsid w:val="008056BA"/>
    <w:rsid w:val="00805CAE"/>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3634"/>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4C1"/>
    <w:rsid w:val="00970AD5"/>
    <w:rsid w:val="00970F68"/>
    <w:rsid w:val="0097131F"/>
    <w:rsid w:val="00971AFA"/>
    <w:rsid w:val="00971C65"/>
    <w:rsid w:val="00971DB5"/>
    <w:rsid w:val="00972571"/>
    <w:rsid w:val="00973725"/>
    <w:rsid w:val="009738E0"/>
    <w:rsid w:val="009741D6"/>
    <w:rsid w:val="00974EE1"/>
    <w:rsid w:val="0097510C"/>
    <w:rsid w:val="00975262"/>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879"/>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30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5F18"/>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2D89"/>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67D"/>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76B"/>
    <w:rsid w:val="00CE0858"/>
    <w:rsid w:val="00CE08A6"/>
    <w:rsid w:val="00CE0CB3"/>
    <w:rsid w:val="00CE0F7E"/>
    <w:rsid w:val="00CE13D7"/>
    <w:rsid w:val="00CE167C"/>
    <w:rsid w:val="00CE1C14"/>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C70"/>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531"/>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6FDE"/>
    <w:rsid w:val="00D87BC2"/>
    <w:rsid w:val="00D87C8F"/>
    <w:rsid w:val="00D87D21"/>
    <w:rsid w:val="00D901B1"/>
    <w:rsid w:val="00D916BB"/>
    <w:rsid w:val="00D91C4D"/>
    <w:rsid w:val="00D920AA"/>
    <w:rsid w:val="00D92762"/>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239"/>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374"/>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418"/>
    <w:rsid w:val="00E775C9"/>
    <w:rsid w:val="00E777DB"/>
    <w:rsid w:val="00E80F6E"/>
    <w:rsid w:val="00E81020"/>
    <w:rsid w:val="00E815B2"/>
    <w:rsid w:val="00E8212E"/>
    <w:rsid w:val="00E82853"/>
    <w:rsid w:val="00E82E6A"/>
    <w:rsid w:val="00E82EEF"/>
    <w:rsid w:val="00E840A3"/>
    <w:rsid w:val="00E845F2"/>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487F"/>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4563"/>
    <w:rsid w:val="00F35498"/>
    <w:rsid w:val="00F37DC1"/>
    <w:rsid w:val="00F40DA4"/>
    <w:rsid w:val="00F40E29"/>
    <w:rsid w:val="00F4137F"/>
    <w:rsid w:val="00F4142B"/>
    <w:rsid w:val="00F41D75"/>
    <w:rsid w:val="00F42C95"/>
    <w:rsid w:val="00F42E23"/>
    <w:rsid w:val="00F430E3"/>
    <w:rsid w:val="00F43A9C"/>
    <w:rsid w:val="00F43CFA"/>
    <w:rsid w:val="00F4459B"/>
    <w:rsid w:val="00F4473B"/>
    <w:rsid w:val="00F44A7B"/>
    <w:rsid w:val="00F44EFF"/>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BCC565-AD36-4D80-A5E8-B721D39A1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34563"/>
    <w:pPr>
      <w:widowControl w:val="0"/>
      <w:suppressAutoHyphens/>
      <w:spacing w:after="0" w:line="240" w:lineRule="auto"/>
    </w:pPr>
    <w:rPr>
      <w:rFonts w:ascii="Liberation Serif" w:eastAsia="SimSun" w:hAnsi="Liberation Serif" w:cs="Mangal"/>
      <w:kern w:val="1"/>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6B4935"/>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6B4935"/>
    <w:pPr>
      <w:spacing w:before="100" w:beforeAutospacing="1" w:after="100" w:afterAutospacing="1"/>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6B4935"/>
    <w:pPr>
      <w:tabs>
        <w:tab w:val="center" w:pos="4819"/>
        <w:tab w:val="right" w:pos="9638"/>
      </w:tabs>
    </w:pPr>
  </w:style>
  <w:style w:type="character" w:customStyle="1" w:styleId="IntestazioneCarattere">
    <w:name w:val="Intestazione Carattere"/>
    <w:basedOn w:val="Carpredefinitoparagrafo"/>
    <w:link w:val="Intestazione"/>
    <w:uiPriority w:val="99"/>
    <w:rsid w:val="006B4935"/>
  </w:style>
  <w:style w:type="paragraph" w:styleId="Pidipagina">
    <w:name w:val="footer"/>
    <w:basedOn w:val="Normale"/>
    <w:link w:val="PidipaginaCarattere"/>
    <w:uiPriority w:val="99"/>
    <w:unhideWhenUsed/>
    <w:rsid w:val="006B4935"/>
    <w:pPr>
      <w:tabs>
        <w:tab w:val="center" w:pos="4819"/>
        <w:tab w:val="right" w:pos="9638"/>
      </w:tabs>
    </w:pPr>
  </w:style>
  <w:style w:type="character" w:customStyle="1" w:styleId="PidipaginaCarattere">
    <w:name w:val="Piè di pagina Carattere"/>
    <w:basedOn w:val="Carpredefinitoparagrafo"/>
    <w:link w:val="Pidipagina"/>
    <w:uiPriority w:val="99"/>
    <w:rsid w:val="006B4935"/>
  </w:style>
  <w:style w:type="paragraph" w:styleId="Testofumetto">
    <w:name w:val="Balloon Text"/>
    <w:basedOn w:val="Normale"/>
    <w:link w:val="TestofumettoCarattere"/>
    <w:uiPriority w:val="99"/>
    <w:semiHidden/>
    <w:unhideWhenUsed/>
    <w:rsid w:val="006B493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B4935"/>
    <w:rPr>
      <w:rFonts w:ascii="Tahoma" w:hAnsi="Tahoma" w:cs="Tahoma"/>
      <w:sz w:val="16"/>
      <w:szCs w:val="16"/>
    </w:rPr>
  </w:style>
  <w:style w:type="paragraph" w:customStyle="1" w:styleId="Contenutotabella">
    <w:name w:val="Contenuto tabella"/>
    <w:basedOn w:val="Normale"/>
    <w:rsid w:val="006B4935"/>
    <w:pPr>
      <w:suppressLineNumbers/>
    </w:pPr>
  </w:style>
  <w:style w:type="character" w:styleId="Collegamentoipertestuale">
    <w:name w:val="Hyperlink"/>
    <w:basedOn w:val="Carpredefinitoparagrafo"/>
    <w:uiPriority w:val="99"/>
    <w:unhideWhenUsed/>
    <w:rsid w:val="00CE07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scuoleinnovative.i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sdi.regione.basilicata.it/webGis2/gisDevel.jsp?viewState=yes&amp;project=86F67ABB-9D0D-7681-E569-6AB1BE08DD93"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scuoleinnovative.it" TargetMode="External"/><Relationship Id="rId4" Type="http://schemas.openxmlformats.org/officeDocument/2006/relationships/webSettings" Target="webSettings.xml"/><Relationship Id="rId9" Type="http://schemas.openxmlformats.org/officeDocument/2006/relationships/hyperlink" Target="http://www.scuoleinnovative.i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12</Pages>
  <Words>2235</Words>
  <Characters>12740</Characters>
  <Application>Microsoft Office Word</Application>
  <DocSecurity>0</DocSecurity>
  <Lines>106</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GianMarco Bei</cp:lastModifiedBy>
  <cp:revision>28</cp:revision>
  <dcterms:created xsi:type="dcterms:W3CDTF">2016-09-22T20:00:00Z</dcterms:created>
  <dcterms:modified xsi:type="dcterms:W3CDTF">2016-09-23T14:53:00Z</dcterms:modified>
</cp:coreProperties>
</file>